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E9" w:rsidRDefault="002037E9" w:rsidP="007B189E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zh-CN"/>
        </w:rPr>
      </w:pPr>
    </w:p>
    <w:p w:rsidR="007B189E" w:rsidRDefault="007C1B39" w:rsidP="007C1B39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zh-CN"/>
        </w:rPr>
      </w:pPr>
      <w:r w:rsidRPr="007C1B39">
        <w:rPr>
          <w:rFonts w:eastAsia="Calibri"/>
          <w:b/>
          <w:sz w:val="28"/>
          <w:szCs w:val="28"/>
          <w:lang w:eastAsia="zh-CN"/>
        </w:rPr>
        <w:object w:dxaOrig="8671" w:dyaOrig="12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55pt;height:668.4pt" o:ole="">
            <v:imagedata r:id="rId5" o:title=""/>
          </v:shape>
          <o:OLEObject Type="Embed" ProgID="AcroExch.Document.DC" ShapeID="_x0000_i1025" DrawAspect="Content" ObjectID="_1728394783" r:id="rId6"/>
        </w:object>
      </w:r>
    </w:p>
    <w:p w:rsidR="007C1B39" w:rsidRDefault="007C1B39" w:rsidP="007C1B39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zh-CN"/>
        </w:rPr>
      </w:pPr>
    </w:p>
    <w:p w:rsidR="007C1B39" w:rsidRDefault="007C1B39" w:rsidP="007C1B39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zh-CN"/>
        </w:rPr>
      </w:pPr>
    </w:p>
    <w:p w:rsidR="007C1B39" w:rsidRDefault="007C1B39" w:rsidP="007C1B39">
      <w:pPr>
        <w:spacing w:line="360" w:lineRule="auto"/>
        <w:ind w:firstLine="709"/>
        <w:jc w:val="center"/>
        <w:rPr>
          <w:b/>
          <w:sz w:val="32"/>
        </w:rPr>
      </w:pPr>
    </w:p>
    <w:p w:rsidR="000222F8" w:rsidRDefault="000222F8" w:rsidP="007B189E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Введение</w:t>
      </w:r>
    </w:p>
    <w:p w:rsidR="000222F8" w:rsidRPr="000222F8" w:rsidRDefault="000222F8" w:rsidP="000222F8">
      <w:pPr>
        <w:widowControl w:val="0"/>
        <w:autoSpaceDE w:val="0"/>
        <w:autoSpaceDN w:val="0"/>
        <w:ind w:left="362" w:right="402" w:firstLine="849"/>
        <w:jc w:val="both"/>
        <w:rPr>
          <w:sz w:val="28"/>
          <w:lang w:eastAsia="en-US"/>
        </w:rPr>
      </w:pPr>
      <w:r w:rsidRPr="000222F8">
        <w:rPr>
          <w:sz w:val="28"/>
          <w:lang w:eastAsia="en-US"/>
        </w:rPr>
        <w:t>Концепция</w:t>
      </w:r>
      <w:r w:rsidR="00E71C95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развития</w:t>
      </w:r>
      <w:r w:rsidR="00E71C95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школы</w:t>
      </w:r>
      <w:r w:rsidR="00E71C95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на</w:t>
      </w:r>
      <w:r w:rsidR="00E71C95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202</w:t>
      </w:r>
      <w:r>
        <w:rPr>
          <w:sz w:val="28"/>
          <w:lang w:eastAsia="en-US"/>
        </w:rPr>
        <w:t>2</w:t>
      </w:r>
      <w:r w:rsidRPr="000222F8">
        <w:rPr>
          <w:sz w:val="28"/>
          <w:lang w:eastAsia="en-US"/>
        </w:rPr>
        <w:t>-202</w:t>
      </w:r>
      <w:r>
        <w:rPr>
          <w:sz w:val="28"/>
          <w:lang w:eastAsia="en-US"/>
        </w:rPr>
        <w:t>4</w:t>
      </w:r>
      <w:r w:rsidRPr="000222F8">
        <w:rPr>
          <w:sz w:val="28"/>
          <w:lang w:eastAsia="en-US"/>
        </w:rPr>
        <w:t>гг.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разработана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в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соответствии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с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 xml:space="preserve">результатами анализа рискового профиля и </w:t>
      </w:r>
      <w:proofErr w:type="spellStart"/>
      <w:r w:rsidRPr="000222F8">
        <w:rPr>
          <w:sz w:val="28"/>
          <w:lang w:eastAsia="en-US"/>
        </w:rPr>
        <w:t>определяетценностно-смысловые</w:t>
      </w:r>
      <w:proofErr w:type="spellEnd"/>
      <w:r w:rsidRPr="000222F8">
        <w:rPr>
          <w:sz w:val="28"/>
          <w:lang w:eastAsia="en-US"/>
        </w:rPr>
        <w:t xml:space="preserve">, </w:t>
      </w:r>
      <w:proofErr w:type="spellStart"/>
      <w:r w:rsidRPr="000222F8">
        <w:rPr>
          <w:sz w:val="28"/>
          <w:lang w:eastAsia="en-US"/>
        </w:rPr>
        <w:t>целевые</w:t>
      </w:r>
      <w:proofErr w:type="gramStart"/>
      <w:r w:rsidRPr="000222F8">
        <w:rPr>
          <w:sz w:val="28"/>
          <w:lang w:eastAsia="en-US"/>
        </w:rPr>
        <w:t>,с</w:t>
      </w:r>
      <w:proofErr w:type="gramEnd"/>
      <w:r w:rsidRPr="000222F8">
        <w:rPr>
          <w:sz w:val="28"/>
          <w:lang w:eastAsia="en-US"/>
        </w:rPr>
        <w:t>одержательные</w:t>
      </w:r>
      <w:proofErr w:type="spellEnd"/>
      <w:r w:rsidRPr="000222F8">
        <w:rPr>
          <w:sz w:val="28"/>
          <w:lang w:eastAsia="en-US"/>
        </w:rPr>
        <w:t xml:space="preserve"> и результативные приоритеты развития, задает основные </w:t>
      </w:r>
      <w:proofErr w:type="spellStart"/>
      <w:r w:rsidRPr="000222F8">
        <w:rPr>
          <w:sz w:val="28"/>
          <w:lang w:eastAsia="en-US"/>
        </w:rPr>
        <w:t>направленияэффективнойреализации</w:t>
      </w:r>
      <w:proofErr w:type="spellEnd"/>
      <w:r w:rsidRPr="000222F8">
        <w:rPr>
          <w:sz w:val="28"/>
          <w:lang w:eastAsia="en-US"/>
        </w:rPr>
        <w:t>.</w:t>
      </w:r>
    </w:p>
    <w:p w:rsidR="000222F8" w:rsidRPr="000222F8" w:rsidRDefault="000222F8" w:rsidP="000222F8">
      <w:pPr>
        <w:widowControl w:val="0"/>
        <w:autoSpaceDE w:val="0"/>
        <w:autoSpaceDN w:val="0"/>
        <w:ind w:left="362" w:right="401" w:firstLine="849"/>
        <w:jc w:val="both"/>
        <w:rPr>
          <w:sz w:val="28"/>
          <w:lang w:eastAsia="en-US"/>
        </w:rPr>
      </w:pPr>
      <w:r w:rsidRPr="000222F8">
        <w:rPr>
          <w:sz w:val="28"/>
          <w:lang w:eastAsia="en-US"/>
        </w:rPr>
        <w:t>Концепция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составлена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на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основе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анализа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уровня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развития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образовательного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процесса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на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данный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момент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и перспективы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развития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МБОУ</w:t>
      </w:r>
      <w:proofErr w:type="gramStart"/>
      <w:r w:rsidRPr="000222F8">
        <w:rPr>
          <w:sz w:val="28"/>
          <w:lang w:eastAsia="en-US"/>
        </w:rPr>
        <w:t>«</w:t>
      </w:r>
      <w:r>
        <w:rPr>
          <w:sz w:val="28"/>
          <w:lang w:eastAsia="en-US"/>
        </w:rPr>
        <w:t>С</w:t>
      </w:r>
      <w:proofErr w:type="gramEnd"/>
      <w:r>
        <w:rPr>
          <w:sz w:val="28"/>
          <w:lang w:eastAsia="en-US"/>
        </w:rPr>
        <w:t>ОШ № 15</w:t>
      </w:r>
      <w:r w:rsidRPr="000222F8">
        <w:rPr>
          <w:sz w:val="28"/>
          <w:lang w:eastAsia="en-US"/>
        </w:rPr>
        <w:t>».</w:t>
      </w:r>
    </w:p>
    <w:p w:rsidR="000222F8" w:rsidRPr="000222F8" w:rsidRDefault="000222F8" w:rsidP="000222F8">
      <w:pPr>
        <w:widowControl w:val="0"/>
        <w:autoSpaceDE w:val="0"/>
        <w:autoSpaceDN w:val="0"/>
        <w:ind w:left="362" w:right="405" w:firstLine="707"/>
        <w:jc w:val="both"/>
        <w:rPr>
          <w:sz w:val="28"/>
          <w:lang w:eastAsia="en-US"/>
        </w:rPr>
      </w:pPr>
      <w:r w:rsidRPr="000222F8">
        <w:rPr>
          <w:sz w:val="28"/>
          <w:lang w:eastAsia="en-US"/>
        </w:rPr>
        <w:t>Результатом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работы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школы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по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реализации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Концепции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развития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является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повышение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эффективности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работы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школы,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результатом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реализации</w:t>
      </w:r>
      <w:r w:rsidR="0012213C">
        <w:rPr>
          <w:sz w:val="28"/>
          <w:lang w:eastAsia="en-US"/>
        </w:rPr>
        <w:t xml:space="preserve"> </w:t>
      </w:r>
      <w:proofErr w:type="gramStart"/>
      <w:r w:rsidRPr="000222F8">
        <w:rPr>
          <w:sz w:val="28"/>
          <w:lang w:eastAsia="en-US"/>
        </w:rPr>
        <w:t>инициативных</w:t>
      </w:r>
      <w:proofErr w:type="gramEnd"/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проектов–высокий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уровень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удовлетворенности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общества</w:t>
      </w:r>
      <w:r w:rsidR="0012213C">
        <w:rPr>
          <w:sz w:val="28"/>
          <w:lang w:eastAsia="en-US"/>
        </w:rPr>
        <w:t xml:space="preserve"> </w:t>
      </w:r>
      <w:r w:rsidRPr="000222F8">
        <w:rPr>
          <w:sz w:val="28"/>
          <w:lang w:eastAsia="en-US"/>
        </w:rPr>
        <w:t>качеством образования.</w:t>
      </w:r>
      <w:r w:rsidR="0012213C">
        <w:rPr>
          <w:sz w:val="28"/>
          <w:lang w:eastAsia="en-US"/>
        </w:rPr>
        <w:t xml:space="preserve"> </w:t>
      </w:r>
    </w:p>
    <w:p w:rsidR="000222F8" w:rsidRPr="000222F8" w:rsidRDefault="000222F8" w:rsidP="000222F8">
      <w:pPr>
        <w:widowControl w:val="0"/>
        <w:autoSpaceDE w:val="0"/>
        <w:autoSpaceDN w:val="0"/>
        <w:spacing w:before="6"/>
        <w:rPr>
          <w:lang w:eastAsia="en-US"/>
        </w:rPr>
      </w:pPr>
    </w:p>
    <w:p w:rsidR="007B189E" w:rsidRPr="006079B5" w:rsidRDefault="007B189E" w:rsidP="007B189E">
      <w:pPr>
        <w:spacing w:line="360" w:lineRule="auto"/>
        <w:jc w:val="center"/>
        <w:rPr>
          <w:b/>
          <w:sz w:val="32"/>
        </w:rPr>
      </w:pPr>
      <w:r w:rsidRPr="006079B5">
        <w:rPr>
          <w:b/>
          <w:sz w:val="32"/>
        </w:rPr>
        <w:t>Паспорт программы</w:t>
      </w:r>
    </w:p>
    <w:tbl>
      <w:tblPr>
        <w:tblStyle w:val="a5"/>
        <w:tblW w:w="9889" w:type="dxa"/>
        <w:tblLook w:val="04A0"/>
      </w:tblPr>
      <w:tblGrid>
        <w:gridCol w:w="2090"/>
        <w:gridCol w:w="7995"/>
      </w:tblGrid>
      <w:tr w:rsidR="007B189E" w:rsidRPr="006079B5" w:rsidTr="003B476F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79B5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</w:tcPr>
          <w:p w:rsidR="007B189E" w:rsidRPr="007B189E" w:rsidRDefault="000222F8" w:rsidP="001A5861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 w:rsidR="007B189E" w:rsidRPr="007B189E">
              <w:rPr>
                <w:sz w:val="28"/>
              </w:rPr>
              <w:t xml:space="preserve"> развития</w:t>
            </w:r>
          </w:p>
          <w:p w:rsidR="007B189E" w:rsidRPr="006079B5" w:rsidRDefault="007B189E" w:rsidP="001A5861">
            <w:pPr>
              <w:spacing w:line="360" w:lineRule="auto"/>
              <w:rPr>
                <w:sz w:val="28"/>
                <w:szCs w:val="28"/>
              </w:rPr>
            </w:pPr>
            <w:r w:rsidRPr="007B189E">
              <w:rPr>
                <w:sz w:val="28"/>
              </w:rPr>
              <w:t>МБОУ «СОШ № 15» на 2022</w:t>
            </w:r>
            <w:r w:rsidR="000222F8">
              <w:rPr>
                <w:sz w:val="28"/>
              </w:rPr>
              <w:t>-2024</w:t>
            </w:r>
            <w:r w:rsidRPr="007B189E">
              <w:rPr>
                <w:sz w:val="28"/>
              </w:rPr>
              <w:t xml:space="preserve"> г</w:t>
            </w:r>
            <w:r w:rsidR="000222F8">
              <w:rPr>
                <w:sz w:val="28"/>
              </w:rPr>
              <w:t>г.</w:t>
            </w:r>
          </w:p>
        </w:tc>
      </w:tr>
      <w:tr w:rsidR="007B189E" w:rsidRPr="006079B5" w:rsidTr="003B476F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79B5">
              <w:rPr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079B5">
              <w:rPr>
                <w:sz w:val="28"/>
                <w:szCs w:val="28"/>
              </w:rPr>
              <w:t>Стародумова</w:t>
            </w:r>
            <w:proofErr w:type="spellEnd"/>
            <w:r w:rsidRPr="006079B5">
              <w:rPr>
                <w:sz w:val="28"/>
                <w:szCs w:val="28"/>
              </w:rPr>
              <w:t xml:space="preserve"> Е.А., директор</w:t>
            </w:r>
          </w:p>
          <w:p w:rsidR="007B189E" w:rsidRPr="006079B5" w:rsidRDefault="007B189E" w:rsidP="001A586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079B5">
              <w:rPr>
                <w:sz w:val="28"/>
                <w:szCs w:val="28"/>
              </w:rPr>
              <w:t>Гращенкова</w:t>
            </w:r>
            <w:proofErr w:type="spellEnd"/>
            <w:r w:rsidRPr="006079B5">
              <w:rPr>
                <w:sz w:val="28"/>
                <w:szCs w:val="28"/>
              </w:rPr>
              <w:t xml:space="preserve"> Е.В., заместитель директора по УВР</w:t>
            </w:r>
          </w:p>
          <w:p w:rsidR="007B189E" w:rsidRPr="006079B5" w:rsidRDefault="007B189E" w:rsidP="001A586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079B5">
              <w:rPr>
                <w:sz w:val="28"/>
                <w:szCs w:val="28"/>
              </w:rPr>
              <w:t>Абатурова</w:t>
            </w:r>
            <w:proofErr w:type="spellEnd"/>
            <w:r w:rsidRPr="006079B5">
              <w:rPr>
                <w:sz w:val="28"/>
                <w:szCs w:val="28"/>
              </w:rPr>
              <w:t xml:space="preserve"> И.А., заместитель директора по ВР</w:t>
            </w:r>
          </w:p>
          <w:p w:rsidR="007B189E" w:rsidRPr="006079B5" w:rsidRDefault="007B189E" w:rsidP="001A5861">
            <w:pPr>
              <w:spacing w:line="360" w:lineRule="auto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>Раскольникова Н.Н., заместитель директора по НМР</w:t>
            </w:r>
          </w:p>
        </w:tc>
      </w:tr>
      <w:tr w:rsidR="007B189E" w:rsidRPr="006079B5" w:rsidTr="003B476F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79B5">
              <w:rPr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spacing w:line="360" w:lineRule="auto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 xml:space="preserve">Педагогический коллектив </w:t>
            </w:r>
          </w:p>
          <w:p w:rsidR="007B189E" w:rsidRPr="006079B5" w:rsidRDefault="007B189E" w:rsidP="001A5861">
            <w:pPr>
              <w:spacing w:line="360" w:lineRule="auto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>МБОУ «СОШ № 15»</w:t>
            </w:r>
          </w:p>
        </w:tc>
      </w:tr>
      <w:tr w:rsidR="007B189E" w:rsidRPr="006079B5" w:rsidTr="003B476F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79B5">
              <w:rPr>
                <w:b/>
                <w:sz w:val="28"/>
                <w:szCs w:val="28"/>
              </w:rPr>
              <w:t>Нормативная база для разработки программы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6079B5">
              <w:rPr>
                <w:color w:val="000000"/>
                <w:sz w:val="28"/>
                <w:szCs w:val="28"/>
              </w:rPr>
              <w:t>Конвенция о правах ребенка;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>ФЗ №273 «Об образовании в Российской Федерации;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 xml:space="preserve">Государственная программа Российской Федерации «Развитие образования на 2018-2025 годы»; 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 xml:space="preserve">Национальный проект «Образование»; 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 xml:space="preserve">Государственная программа Свердловской области «Развитие системы образования в Свердловской области до 2024 года»; 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 xml:space="preserve">Муниципальная программа «Развитие системы образования в городском округе </w:t>
            </w:r>
            <w:proofErr w:type="spellStart"/>
            <w:r w:rsidRPr="006079B5">
              <w:rPr>
                <w:sz w:val="28"/>
                <w:szCs w:val="28"/>
              </w:rPr>
              <w:t>Рефтинский</w:t>
            </w:r>
            <w:proofErr w:type="spellEnd"/>
            <w:r w:rsidRPr="006079B5">
              <w:rPr>
                <w:sz w:val="28"/>
                <w:szCs w:val="28"/>
              </w:rPr>
              <w:t xml:space="preserve"> до 2024 года»;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>Устав МБОУ «СОШ № 15»</w:t>
            </w:r>
          </w:p>
        </w:tc>
      </w:tr>
      <w:tr w:rsidR="007B189E" w:rsidRPr="006079B5" w:rsidTr="003B476F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79B5">
              <w:rPr>
                <w:b/>
                <w:sz w:val="28"/>
                <w:szCs w:val="28"/>
              </w:rPr>
              <w:t>Цели программы</w:t>
            </w:r>
          </w:p>
        </w:tc>
        <w:tc>
          <w:tcPr>
            <w:tcW w:w="6804" w:type="dxa"/>
          </w:tcPr>
          <w:p w:rsidR="007B189E" w:rsidRPr="006079B5" w:rsidRDefault="00594AD4" w:rsidP="00594AD4">
            <w:pPr>
              <w:widowControl w:val="0"/>
              <w:autoSpaceDE w:val="0"/>
              <w:autoSpaceDN w:val="0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Переход образовательной организации в эффективный режим работы, через реализацию среднесрочной программы развития.</w:t>
            </w:r>
          </w:p>
        </w:tc>
      </w:tr>
      <w:tr w:rsidR="007B189E" w:rsidRPr="006079B5" w:rsidTr="003B476F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79B5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6804" w:type="dxa"/>
          </w:tcPr>
          <w:p w:rsidR="00594AD4" w:rsidRPr="00FD1C0F" w:rsidRDefault="00924650" w:rsidP="00594AD4">
            <w:pPr>
              <w:pStyle w:val="a3"/>
              <w:numPr>
                <w:ilvl w:val="0"/>
                <w:numId w:val="35"/>
              </w:numPr>
              <w:tabs>
                <w:tab w:val="left" w:pos="34"/>
              </w:tabs>
              <w:spacing w:line="360" w:lineRule="auto"/>
              <w:ind w:left="34" w:right="34" w:firstLine="0"/>
              <w:rPr>
                <w:sz w:val="28"/>
              </w:rPr>
            </w:pPr>
            <w:r w:rsidRPr="00FD1C0F">
              <w:rPr>
                <w:sz w:val="28"/>
              </w:rPr>
              <w:t xml:space="preserve">Создать дорожную карту по плановому обновлению педагогических кадров </w:t>
            </w:r>
            <w:r w:rsidR="00594AD4" w:rsidRPr="00FD1C0F">
              <w:rPr>
                <w:sz w:val="28"/>
              </w:rPr>
              <w:t>с целью устранения дефицита учителей-</w:t>
            </w:r>
            <w:r w:rsidR="00594AD4" w:rsidRPr="00FD1C0F">
              <w:rPr>
                <w:sz w:val="28"/>
              </w:rPr>
              <w:lastRenderedPageBreak/>
              <w:t>предметников.</w:t>
            </w:r>
          </w:p>
          <w:p w:rsidR="00594AD4" w:rsidRPr="00FD1C0F" w:rsidRDefault="00FD1C0F" w:rsidP="00594AD4">
            <w:pPr>
              <w:pStyle w:val="a3"/>
              <w:numPr>
                <w:ilvl w:val="0"/>
                <w:numId w:val="35"/>
              </w:numPr>
              <w:tabs>
                <w:tab w:val="left" w:pos="34"/>
              </w:tabs>
              <w:spacing w:line="360" w:lineRule="auto"/>
              <w:ind w:left="34" w:right="34" w:firstLine="0"/>
              <w:rPr>
                <w:kern w:val="36"/>
                <w:sz w:val="28"/>
                <w:szCs w:val="28"/>
              </w:rPr>
            </w:pPr>
            <w:r w:rsidRPr="00FD1C0F">
              <w:rPr>
                <w:sz w:val="28"/>
              </w:rPr>
              <w:t>Внедрить</w:t>
            </w:r>
            <w:r w:rsidR="00594AD4" w:rsidRPr="00FD1C0F">
              <w:rPr>
                <w:sz w:val="28"/>
              </w:rPr>
              <w:t xml:space="preserve"> наиболее эффективны</w:t>
            </w:r>
            <w:r w:rsidRPr="00FD1C0F">
              <w:rPr>
                <w:sz w:val="28"/>
              </w:rPr>
              <w:t>е</w:t>
            </w:r>
            <w:r w:rsidR="00594AD4" w:rsidRPr="00FD1C0F">
              <w:rPr>
                <w:sz w:val="28"/>
              </w:rPr>
              <w:t xml:space="preserve"> способ</w:t>
            </w:r>
            <w:r w:rsidRPr="00FD1C0F">
              <w:rPr>
                <w:sz w:val="28"/>
              </w:rPr>
              <w:t>ы</w:t>
            </w:r>
            <w:r w:rsidR="00594AD4" w:rsidRPr="00FD1C0F">
              <w:rPr>
                <w:sz w:val="28"/>
              </w:rPr>
              <w:t xml:space="preserve"> профилактики </w:t>
            </w:r>
            <w:r w:rsidRPr="00FD1C0F">
              <w:rPr>
                <w:sz w:val="28"/>
                <w:szCs w:val="28"/>
              </w:rPr>
              <w:t xml:space="preserve">деструктивного поведения </w:t>
            </w:r>
            <w:proofErr w:type="gramStart"/>
            <w:r w:rsidRPr="00FD1C0F">
              <w:rPr>
                <w:sz w:val="28"/>
                <w:szCs w:val="28"/>
              </w:rPr>
              <w:t>обучающихся</w:t>
            </w:r>
            <w:proofErr w:type="gramEnd"/>
            <w:r w:rsidRPr="00FD1C0F">
              <w:rPr>
                <w:sz w:val="28"/>
                <w:szCs w:val="28"/>
              </w:rPr>
              <w:t xml:space="preserve"> и </w:t>
            </w:r>
            <w:proofErr w:type="spellStart"/>
            <w:r w:rsidRPr="00FD1C0F">
              <w:rPr>
                <w:sz w:val="28"/>
                <w:szCs w:val="28"/>
              </w:rPr>
              <w:t>буллинга</w:t>
            </w:r>
            <w:proofErr w:type="spellEnd"/>
            <w:r w:rsidRPr="00FD1C0F">
              <w:rPr>
                <w:kern w:val="36"/>
                <w:sz w:val="28"/>
                <w:szCs w:val="28"/>
              </w:rPr>
              <w:t xml:space="preserve"> в школе.</w:t>
            </w:r>
            <w:r w:rsidR="00594AD4" w:rsidRPr="00FD1C0F">
              <w:rPr>
                <w:sz w:val="28"/>
                <w:szCs w:val="28"/>
              </w:rPr>
              <w:t xml:space="preserve"> </w:t>
            </w:r>
          </w:p>
          <w:p w:rsidR="00594AD4" w:rsidRPr="00FD1C0F" w:rsidRDefault="00FD1C0F" w:rsidP="00FD1C0F">
            <w:pPr>
              <w:pStyle w:val="a3"/>
              <w:numPr>
                <w:ilvl w:val="0"/>
                <w:numId w:val="35"/>
              </w:numPr>
              <w:spacing w:line="360" w:lineRule="auto"/>
              <w:ind w:left="37" w:firstLine="0"/>
              <w:rPr>
                <w:sz w:val="28"/>
                <w:szCs w:val="28"/>
              </w:rPr>
            </w:pPr>
            <w:r w:rsidRPr="00FD1C0F">
              <w:rPr>
                <w:sz w:val="28"/>
                <w:szCs w:val="28"/>
              </w:rPr>
              <w:t>Реализовать</w:t>
            </w:r>
            <w:r w:rsidR="00594AD4" w:rsidRPr="00FD1C0F">
              <w:rPr>
                <w:sz w:val="28"/>
                <w:szCs w:val="28"/>
              </w:rPr>
              <w:t xml:space="preserve"> дорожную карту по управлению профессиональным развитием педагога с последующим построением индивидуальной траектории профессионального развития педагога МБОУ «СОШ № 15».</w:t>
            </w:r>
          </w:p>
        </w:tc>
      </w:tr>
      <w:tr w:rsidR="007B189E" w:rsidRPr="006079B5" w:rsidTr="003B476F">
        <w:tc>
          <w:tcPr>
            <w:tcW w:w="3085" w:type="dxa"/>
          </w:tcPr>
          <w:p w:rsidR="007B189E" w:rsidRPr="006079B5" w:rsidRDefault="00C02D7F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Основные ц</w:t>
            </w:r>
            <w:r w:rsidR="007B189E" w:rsidRPr="006079B5">
              <w:rPr>
                <w:b/>
                <w:sz w:val="28"/>
                <w:szCs w:val="28"/>
              </w:rPr>
              <w:t>елевые показатели</w:t>
            </w:r>
          </w:p>
        </w:tc>
        <w:tc>
          <w:tcPr>
            <w:tcW w:w="6804" w:type="dxa"/>
          </w:tcPr>
          <w:p w:rsidR="008C0576" w:rsidRDefault="008C0576" w:rsidP="00C02D7F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0" w:firstLine="0"/>
              <w:rPr>
                <w:sz w:val="24"/>
              </w:rPr>
            </w:pPr>
            <w:r w:rsidRPr="00224E5D">
              <w:rPr>
                <w:sz w:val="28"/>
              </w:rPr>
              <w:t>Направление</w:t>
            </w:r>
            <w:proofErr w:type="gramStart"/>
            <w:r w:rsidRPr="00224E5D">
              <w:rPr>
                <w:sz w:val="28"/>
              </w:rPr>
              <w:t>:</w:t>
            </w:r>
            <w:bookmarkStart w:id="0" w:name="_Hlk99441577"/>
            <w:r w:rsidRPr="00224E5D">
              <w:rPr>
                <w:sz w:val="28"/>
              </w:rPr>
              <w:t>«</w:t>
            </w:r>
            <w:proofErr w:type="spellStart"/>
            <w:proofErr w:type="gramEnd"/>
            <w:r w:rsidRPr="00224E5D">
              <w:rPr>
                <w:sz w:val="28"/>
              </w:rPr>
              <w:t>Дефицитпедагогическихкадров</w:t>
            </w:r>
            <w:proofErr w:type="spellEnd"/>
            <w:r w:rsidRPr="00224E5D">
              <w:rPr>
                <w:sz w:val="28"/>
              </w:rPr>
              <w:t>»</w:t>
            </w:r>
            <w:bookmarkEnd w:id="0"/>
            <w:r w:rsidR="00C02D7F">
              <w:rPr>
                <w:sz w:val="28"/>
              </w:rPr>
              <w:t>:</w:t>
            </w:r>
          </w:p>
          <w:p w:rsidR="00224E5D" w:rsidRPr="003A3631" w:rsidRDefault="00224E5D" w:rsidP="00C02D7F">
            <w:pPr>
              <w:pStyle w:val="a6"/>
              <w:numPr>
                <w:ilvl w:val="0"/>
                <w:numId w:val="13"/>
              </w:numPr>
              <w:tabs>
                <w:tab w:val="left" w:pos="34"/>
                <w:tab w:val="left" w:pos="317"/>
              </w:tabs>
              <w:spacing w:before="57" w:line="360" w:lineRule="auto"/>
              <w:ind w:left="28" w:firstLine="0"/>
              <w:jc w:val="both"/>
              <w:rPr>
                <w:sz w:val="28"/>
              </w:rPr>
            </w:pPr>
            <w:proofErr w:type="spellStart"/>
            <w:r w:rsidRPr="003A3631">
              <w:rPr>
                <w:sz w:val="28"/>
              </w:rPr>
              <w:t>Количествовакантныхставоксуказанием</w:t>
            </w:r>
            <w:proofErr w:type="spellEnd"/>
            <w:r>
              <w:rPr>
                <w:sz w:val="28"/>
              </w:rPr>
              <w:t xml:space="preserve"> предмета - 0</w:t>
            </w:r>
            <w:r w:rsidRPr="003A3631">
              <w:rPr>
                <w:sz w:val="28"/>
              </w:rPr>
              <w:t>;</w:t>
            </w:r>
          </w:p>
          <w:p w:rsidR="00224E5D" w:rsidRDefault="00224E5D" w:rsidP="00C02D7F">
            <w:pPr>
              <w:pStyle w:val="a6"/>
              <w:numPr>
                <w:ilvl w:val="0"/>
                <w:numId w:val="13"/>
              </w:numPr>
              <w:tabs>
                <w:tab w:val="left" w:pos="34"/>
                <w:tab w:val="left" w:pos="317"/>
              </w:tabs>
              <w:spacing w:before="57" w:line="360" w:lineRule="auto"/>
              <w:ind w:left="28" w:firstLine="0"/>
              <w:jc w:val="both"/>
              <w:rPr>
                <w:sz w:val="28"/>
              </w:rPr>
            </w:pPr>
            <w:proofErr w:type="spellStart"/>
            <w:r w:rsidRPr="003A3631">
              <w:rPr>
                <w:sz w:val="28"/>
              </w:rPr>
              <w:t>Нагрузкапедагогическихработниковотдельнопокаждому</w:t>
            </w:r>
            <w:proofErr w:type="spellEnd"/>
            <w:r>
              <w:rPr>
                <w:sz w:val="28"/>
              </w:rPr>
              <w:t xml:space="preserve"> педагогу не более 1,5 ставки</w:t>
            </w:r>
            <w:r w:rsidRPr="003A3631">
              <w:rPr>
                <w:sz w:val="28"/>
              </w:rPr>
              <w:t>;</w:t>
            </w:r>
          </w:p>
          <w:p w:rsidR="00224E5D" w:rsidRPr="00283A84" w:rsidRDefault="00224E5D" w:rsidP="00C02D7F">
            <w:pPr>
              <w:pStyle w:val="a6"/>
              <w:numPr>
                <w:ilvl w:val="0"/>
                <w:numId w:val="13"/>
              </w:numPr>
              <w:tabs>
                <w:tab w:val="left" w:pos="34"/>
                <w:tab w:val="left" w:pos="317"/>
              </w:tabs>
              <w:spacing w:before="57" w:line="360" w:lineRule="auto"/>
              <w:ind w:left="28" w:firstLine="0"/>
              <w:jc w:val="both"/>
              <w:rPr>
                <w:sz w:val="28"/>
                <w:szCs w:val="28"/>
              </w:rPr>
            </w:pPr>
            <w:r w:rsidRPr="00283A84">
              <w:rPr>
                <w:sz w:val="28"/>
                <w:szCs w:val="28"/>
              </w:rPr>
              <w:t>Процент укомплектованности школы педагогическими кадрами 100%;</w:t>
            </w:r>
          </w:p>
          <w:p w:rsidR="00AF1424" w:rsidRDefault="00224E5D" w:rsidP="00C02D7F">
            <w:pPr>
              <w:pStyle w:val="a6"/>
              <w:numPr>
                <w:ilvl w:val="0"/>
                <w:numId w:val="13"/>
              </w:numPr>
              <w:tabs>
                <w:tab w:val="left" w:pos="34"/>
                <w:tab w:val="left" w:pos="317"/>
              </w:tabs>
              <w:spacing w:before="57" w:line="360" w:lineRule="auto"/>
              <w:ind w:left="28" w:firstLine="0"/>
              <w:jc w:val="both"/>
              <w:rPr>
                <w:sz w:val="28"/>
                <w:szCs w:val="28"/>
              </w:rPr>
            </w:pPr>
            <w:r w:rsidRPr="00283A84">
              <w:rPr>
                <w:sz w:val="28"/>
                <w:szCs w:val="28"/>
              </w:rPr>
              <w:t>Образовательный уровень педагогических и руководящих кадров - 90% педагогов с высшим образованием, прошедших по необходимости профессиональную переподготовку.</w:t>
            </w:r>
          </w:p>
          <w:p w:rsidR="008C0576" w:rsidRDefault="008C0576" w:rsidP="00C02D7F">
            <w:pPr>
              <w:pStyle w:val="a6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before="57" w:line="360" w:lineRule="auto"/>
              <w:ind w:left="28" w:firstLine="0"/>
              <w:jc w:val="both"/>
              <w:rPr>
                <w:sz w:val="28"/>
              </w:rPr>
            </w:pPr>
            <w:r w:rsidRPr="008C0576">
              <w:rPr>
                <w:sz w:val="28"/>
              </w:rPr>
              <w:t xml:space="preserve">Направление </w:t>
            </w:r>
            <w:bookmarkStart w:id="1" w:name="_Hlk99441603"/>
            <w:r w:rsidRPr="008C0576">
              <w:rPr>
                <w:sz w:val="28"/>
              </w:rPr>
              <w:t>«</w:t>
            </w:r>
            <w:proofErr w:type="spellStart"/>
            <w:r w:rsidRPr="008C0576">
              <w:rPr>
                <w:sz w:val="28"/>
              </w:rPr>
              <w:t>Несформированность</w:t>
            </w:r>
            <w:proofErr w:type="spellEnd"/>
            <w:r w:rsidRPr="008C0576">
              <w:rPr>
                <w:sz w:val="28"/>
              </w:rPr>
              <w:t xml:space="preserve"> </w:t>
            </w:r>
            <w:proofErr w:type="spellStart"/>
            <w:r w:rsidRPr="008C0576">
              <w:rPr>
                <w:sz w:val="28"/>
              </w:rPr>
              <w:t>внутришкольной</w:t>
            </w:r>
            <w:proofErr w:type="spellEnd"/>
            <w:r w:rsidRPr="008C0576">
              <w:rPr>
                <w:sz w:val="28"/>
              </w:rPr>
              <w:t xml:space="preserve"> системы повышения квалификации»</w:t>
            </w:r>
            <w:r w:rsidR="00C02D7F">
              <w:rPr>
                <w:sz w:val="28"/>
              </w:rPr>
              <w:t>:</w:t>
            </w:r>
          </w:p>
          <w:bookmarkEnd w:id="1"/>
          <w:p w:rsidR="00AF1424" w:rsidRPr="0046792D" w:rsidRDefault="00AF1424" w:rsidP="00C02D7F">
            <w:pPr>
              <w:pStyle w:val="a6"/>
              <w:numPr>
                <w:ilvl w:val="0"/>
                <w:numId w:val="14"/>
              </w:numPr>
              <w:tabs>
                <w:tab w:val="left" w:pos="34"/>
                <w:tab w:val="left" w:pos="317"/>
              </w:tabs>
              <w:spacing w:before="57" w:line="360" w:lineRule="auto"/>
              <w:ind w:left="28" w:firstLine="0"/>
              <w:jc w:val="both"/>
              <w:rPr>
                <w:sz w:val="28"/>
                <w:szCs w:val="28"/>
              </w:rPr>
            </w:pPr>
            <w:proofErr w:type="gramStart"/>
            <w:r w:rsidRPr="0046792D">
              <w:rPr>
                <w:sz w:val="28"/>
                <w:szCs w:val="28"/>
              </w:rPr>
              <w:t xml:space="preserve">Доля педагогических </w:t>
            </w:r>
            <w:proofErr w:type="spellStart"/>
            <w:r w:rsidRPr="0046792D"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>участвующих</w:t>
            </w:r>
            <w:proofErr w:type="spellEnd"/>
            <w:r>
              <w:rPr>
                <w:sz w:val="28"/>
                <w:szCs w:val="28"/>
              </w:rPr>
              <w:t xml:space="preserve"> в конкурсах профессионального мастерства – 25%</w:t>
            </w:r>
            <w:r w:rsidRPr="0046792D">
              <w:rPr>
                <w:sz w:val="28"/>
                <w:szCs w:val="28"/>
              </w:rPr>
              <w:t>;</w:t>
            </w:r>
            <w:proofErr w:type="gramEnd"/>
          </w:p>
          <w:p w:rsidR="00AF1424" w:rsidRDefault="00F26EB3" w:rsidP="00C02D7F">
            <w:pPr>
              <w:pStyle w:val="a6"/>
              <w:numPr>
                <w:ilvl w:val="0"/>
                <w:numId w:val="14"/>
              </w:numPr>
              <w:tabs>
                <w:tab w:val="left" w:pos="34"/>
                <w:tab w:val="left" w:pos="317"/>
              </w:tabs>
              <w:spacing w:before="57" w:line="360" w:lineRule="auto"/>
              <w:ind w:left="28" w:firstLine="0"/>
              <w:jc w:val="both"/>
              <w:rPr>
                <w:sz w:val="28"/>
                <w:szCs w:val="28"/>
              </w:rPr>
            </w:pPr>
            <w:r w:rsidRPr="0046792D">
              <w:rPr>
                <w:sz w:val="28"/>
                <w:szCs w:val="28"/>
              </w:rPr>
              <w:t xml:space="preserve">Доля педагогических </w:t>
            </w:r>
            <w:proofErr w:type="spellStart"/>
            <w:r w:rsidRPr="0046792D">
              <w:rPr>
                <w:sz w:val="28"/>
                <w:szCs w:val="28"/>
              </w:rPr>
              <w:t>работников</w:t>
            </w:r>
            <w:proofErr w:type="gramStart"/>
            <w:r w:rsidRPr="0046792D">
              <w:rPr>
                <w:sz w:val="28"/>
                <w:szCs w:val="28"/>
              </w:rPr>
              <w:t>,</w:t>
            </w:r>
            <w:r w:rsidR="00AF1424">
              <w:rPr>
                <w:sz w:val="28"/>
                <w:szCs w:val="28"/>
              </w:rPr>
              <w:t>и</w:t>
            </w:r>
            <w:proofErr w:type="gramEnd"/>
            <w:r w:rsidR="00AF1424">
              <w:rPr>
                <w:sz w:val="28"/>
                <w:szCs w:val="28"/>
              </w:rPr>
              <w:t>меющих</w:t>
            </w:r>
            <w:proofErr w:type="spellEnd"/>
            <w:r w:rsidR="00AF1424">
              <w:rPr>
                <w:sz w:val="28"/>
                <w:szCs w:val="28"/>
              </w:rPr>
              <w:t xml:space="preserve"> первую и высшую квалификационные категории – 80%.</w:t>
            </w:r>
          </w:p>
          <w:p w:rsidR="00AF1424" w:rsidRDefault="00F26EB3" w:rsidP="00C02D7F">
            <w:pPr>
              <w:pStyle w:val="a6"/>
              <w:numPr>
                <w:ilvl w:val="0"/>
                <w:numId w:val="14"/>
              </w:numPr>
              <w:tabs>
                <w:tab w:val="left" w:pos="34"/>
                <w:tab w:val="left" w:pos="317"/>
              </w:tabs>
              <w:spacing w:before="57" w:line="360" w:lineRule="auto"/>
              <w:ind w:left="2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педагогических </w:t>
            </w:r>
            <w:proofErr w:type="spellStart"/>
            <w:r>
              <w:rPr>
                <w:sz w:val="28"/>
                <w:szCs w:val="28"/>
              </w:rPr>
              <w:t>работников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AF1424">
              <w:rPr>
                <w:sz w:val="28"/>
                <w:szCs w:val="28"/>
              </w:rPr>
              <w:t>в</w:t>
            </w:r>
            <w:proofErr w:type="gramEnd"/>
            <w:r w:rsidR="00AF1424">
              <w:rPr>
                <w:sz w:val="28"/>
                <w:szCs w:val="28"/>
              </w:rPr>
              <w:t>ключенных</w:t>
            </w:r>
            <w:proofErr w:type="spellEnd"/>
            <w:r w:rsidR="00AF1424">
              <w:rPr>
                <w:sz w:val="28"/>
                <w:szCs w:val="28"/>
              </w:rPr>
              <w:t xml:space="preserve"> в программу наставничества - 25%.</w:t>
            </w:r>
          </w:p>
          <w:p w:rsidR="008C0576" w:rsidRDefault="00AF1424" w:rsidP="00C02D7F">
            <w:pPr>
              <w:pStyle w:val="a6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before="57" w:line="360" w:lineRule="auto"/>
              <w:ind w:left="0" w:firstLine="28"/>
              <w:jc w:val="both"/>
              <w:rPr>
                <w:sz w:val="28"/>
              </w:rPr>
            </w:pPr>
            <w:r w:rsidRPr="00AF1424">
              <w:rPr>
                <w:sz w:val="28"/>
              </w:rPr>
              <w:t>Направление</w:t>
            </w:r>
            <w:proofErr w:type="gramStart"/>
            <w:r w:rsidRPr="006079B5">
              <w:rPr>
                <w:sz w:val="28"/>
              </w:rPr>
              <w:t>«</w:t>
            </w:r>
            <w:bookmarkStart w:id="2" w:name="_Hlk99441626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ониженный уровень качества школьной образовательной и воспитательной среды: </w:t>
            </w:r>
            <w:proofErr w:type="spellStart"/>
            <w:r>
              <w:rPr>
                <w:sz w:val="28"/>
              </w:rPr>
              <w:t>буллинг</w:t>
            </w:r>
            <w:proofErr w:type="spellEnd"/>
            <w:r>
              <w:rPr>
                <w:sz w:val="28"/>
              </w:rPr>
              <w:t xml:space="preserve"> в школе</w:t>
            </w:r>
            <w:r w:rsidRPr="006079B5">
              <w:rPr>
                <w:sz w:val="28"/>
              </w:rPr>
              <w:t>»</w:t>
            </w:r>
            <w:r w:rsidR="00C02D7F">
              <w:rPr>
                <w:sz w:val="28"/>
              </w:rPr>
              <w:t>:</w:t>
            </w:r>
          </w:p>
          <w:bookmarkEnd w:id="2"/>
          <w:p w:rsidR="00AF1424" w:rsidRDefault="00AF1424" w:rsidP="00C02D7F">
            <w:pPr>
              <w:pStyle w:val="a6"/>
              <w:numPr>
                <w:ilvl w:val="0"/>
                <w:numId w:val="15"/>
              </w:numPr>
              <w:tabs>
                <w:tab w:val="left" w:pos="34"/>
                <w:tab w:val="left" w:pos="317"/>
              </w:tabs>
              <w:spacing w:before="57" w:line="360" w:lineRule="auto"/>
              <w:ind w:left="170" w:hanging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охваченных психолого-педагогическим обследованием – 100% .</w:t>
            </w:r>
          </w:p>
          <w:p w:rsidR="00AF1424" w:rsidRPr="00821F99" w:rsidRDefault="00AF1424" w:rsidP="00C02D7F">
            <w:pPr>
              <w:pStyle w:val="a6"/>
              <w:numPr>
                <w:ilvl w:val="0"/>
                <w:numId w:val="15"/>
              </w:numPr>
              <w:tabs>
                <w:tab w:val="left" w:pos="34"/>
                <w:tab w:val="left" w:pos="317"/>
              </w:tabs>
              <w:spacing w:before="57" w:line="360" w:lineRule="auto"/>
              <w:ind w:left="170" w:hanging="17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Доля обучающихся, охваченных </w:t>
            </w:r>
            <w:r w:rsidRPr="006A0A5F">
              <w:rPr>
                <w:sz w:val="28"/>
              </w:rPr>
              <w:t>индивидуальн</w:t>
            </w:r>
            <w:r>
              <w:rPr>
                <w:sz w:val="28"/>
              </w:rPr>
              <w:t>ым</w:t>
            </w:r>
            <w:r w:rsidRPr="006A0A5F">
              <w:rPr>
                <w:sz w:val="28"/>
              </w:rPr>
              <w:t xml:space="preserve"> сопровождени</w:t>
            </w:r>
            <w:r>
              <w:rPr>
                <w:sz w:val="28"/>
              </w:rPr>
              <w:t>ем</w:t>
            </w:r>
            <w:r w:rsidRPr="006A0A5F">
              <w:rPr>
                <w:sz w:val="28"/>
              </w:rPr>
              <w:t xml:space="preserve">, направленного на преодоление проблем, </w:t>
            </w:r>
            <w:r w:rsidRPr="006A0A5F">
              <w:rPr>
                <w:sz w:val="28"/>
              </w:rPr>
              <w:lastRenderedPageBreak/>
              <w:t>возникающих у него в процессе воспитания и обучения</w:t>
            </w:r>
            <w:r>
              <w:rPr>
                <w:sz w:val="28"/>
              </w:rPr>
              <w:t xml:space="preserve"> – 100%. </w:t>
            </w:r>
            <w:proofErr w:type="gramEnd"/>
          </w:p>
          <w:p w:rsidR="00AF1424" w:rsidRPr="00821F99" w:rsidRDefault="00AF1424" w:rsidP="00C02D7F">
            <w:pPr>
              <w:pStyle w:val="a6"/>
              <w:numPr>
                <w:ilvl w:val="0"/>
                <w:numId w:val="15"/>
              </w:numPr>
              <w:tabs>
                <w:tab w:val="left" w:pos="34"/>
                <w:tab w:val="left" w:pos="317"/>
              </w:tabs>
              <w:spacing w:before="57" w:line="360" w:lineRule="auto"/>
              <w:ind w:left="170" w:hanging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Pr="007A5DDF">
              <w:rPr>
                <w:sz w:val="28"/>
                <w:szCs w:val="28"/>
              </w:rPr>
              <w:t>педагогов</w:t>
            </w:r>
            <w:r>
              <w:rPr>
                <w:sz w:val="28"/>
                <w:szCs w:val="28"/>
              </w:rPr>
              <w:t xml:space="preserve">, прошедших </w:t>
            </w:r>
            <w:r w:rsidRPr="007A5DDF">
              <w:rPr>
                <w:sz w:val="28"/>
                <w:szCs w:val="28"/>
              </w:rPr>
              <w:t xml:space="preserve">профессиональную подготовку по </w:t>
            </w:r>
            <w:r w:rsidRPr="007A5DDF">
              <w:rPr>
                <w:color w:val="000000"/>
                <w:kern w:val="36"/>
                <w:sz w:val="28"/>
                <w:szCs w:val="28"/>
              </w:rPr>
              <w:t xml:space="preserve">вопросам </w:t>
            </w:r>
            <w:r w:rsidRPr="006A0A5F">
              <w:rPr>
                <w:sz w:val="28"/>
                <w:szCs w:val="28"/>
              </w:rPr>
              <w:t xml:space="preserve">профилактики деструктивного поведения обучающихся и </w:t>
            </w:r>
            <w:proofErr w:type="spellStart"/>
            <w:r w:rsidRPr="006A0A5F">
              <w:rPr>
                <w:sz w:val="28"/>
                <w:szCs w:val="28"/>
              </w:rPr>
              <w:t>буллинга</w:t>
            </w:r>
            <w:r w:rsidRPr="007A5DDF">
              <w:rPr>
                <w:color w:val="000000"/>
                <w:kern w:val="36"/>
                <w:sz w:val="28"/>
                <w:szCs w:val="28"/>
              </w:rPr>
              <w:t>в</w:t>
            </w:r>
            <w:proofErr w:type="spellEnd"/>
            <w:r w:rsidRPr="007A5DDF">
              <w:rPr>
                <w:color w:val="000000"/>
                <w:kern w:val="36"/>
                <w:sz w:val="28"/>
                <w:szCs w:val="28"/>
              </w:rPr>
              <w:t xml:space="preserve"> школе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– 100%</w:t>
            </w:r>
          </w:p>
          <w:p w:rsidR="00AF1424" w:rsidRPr="008C0576" w:rsidRDefault="00AF1424" w:rsidP="00C02D7F">
            <w:pPr>
              <w:pStyle w:val="a6"/>
              <w:numPr>
                <w:ilvl w:val="0"/>
                <w:numId w:val="15"/>
              </w:numPr>
              <w:tabs>
                <w:tab w:val="left" w:pos="34"/>
                <w:tab w:val="left" w:pos="317"/>
              </w:tabs>
              <w:spacing w:before="57" w:line="360" w:lineRule="auto"/>
              <w:ind w:left="170" w:hanging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родителей, охваченных просветительской работой по </w:t>
            </w:r>
            <w:r w:rsidRPr="006A0A5F">
              <w:rPr>
                <w:sz w:val="28"/>
                <w:szCs w:val="28"/>
              </w:rPr>
              <w:t xml:space="preserve">вопросам профилактики деструктивного поведения обучающихся и </w:t>
            </w:r>
            <w:proofErr w:type="spellStart"/>
            <w:r w:rsidRPr="006A0A5F">
              <w:rPr>
                <w:sz w:val="28"/>
                <w:szCs w:val="28"/>
              </w:rPr>
              <w:t>буллинга</w:t>
            </w:r>
            <w:proofErr w:type="spellEnd"/>
            <w:r>
              <w:rPr>
                <w:sz w:val="28"/>
                <w:szCs w:val="28"/>
              </w:rPr>
              <w:t xml:space="preserve"> – 80%.</w:t>
            </w:r>
          </w:p>
        </w:tc>
      </w:tr>
      <w:tr w:rsidR="007B189E" w:rsidRPr="006079B5" w:rsidTr="003B476F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79B5">
              <w:rPr>
                <w:b/>
                <w:sz w:val="28"/>
                <w:szCs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 w:rsidRPr="006079B5">
              <w:rPr>
                <w:sz w:val="28"/>
              </w:rPr>
              <w:t>Теоретически</w:t>
            </w:r>
            <w:proofErr w:type="gramStart"/>
            <w:r w:rsidRPr="006079B5">
              <w:rPr>
                <w:sz w:val="28"/>
              </w:rPr>
              <w:t>е(</w:t>
            </w:r>
            <w:proofErr w:type="spellStart"/>
            <w:proofErr w:type="gramEnd"/>
            <w:r w:rsidRPr="006079B5">
              <w:rPr>
                <w:sz w:val="28"/>
              </w:rPr>
              <w:t>анализдокументов</w:t>
            </w:r>
            <w:proofErr w:type="spellEnd"/>
            <w:r w:rsidRPr="006079B5">
              <w:rPr>
                <w:sz w:val="28"/>
              </w:rPr>
              <w:t>);</w:t>
            </w:r>
          </w:p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 w:rsidRPr="006079B5">
              <w:rPr>
                <w:sz w:val="28"/>
              </w:rPr>
              <w:t>Социологически</w:t>
            </w:r>
            <w:proofErr w:type="gramStart"/>
            <w:r w:rsidRPr="006079B5">
              <w:rPr>
                <w:sz w:val="28"/>
              </w:rPr>
              <w:t>е(</w:t>
            </w:r>
            <w:proofErr w:type="spellStart"/>
            <w:proofErr w:type="gramEnd"/>
            <w:r w:rsidRPr="006079B5">
              <w:rPr>
                <w:sz w:val="28"/>
              </w:rPr>
              <w:t>анкетирование,тестирование,рейтинг</w:t>
            </w:r>
            <w:proofErr w:type="spellEnd"/>
            <w:r w:rsidRPr="006079B5">
              <w:rPr>
                <w:sz w:val="28"/>
              </w:rPr>
              <w:t>);</w:t>
            </w:r>
          </w:p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 w:rsidRPr="006079B5">
              <w:rPr>
                <w:sz w:val="28"/>
              </w:rPr>
              <w:t xml:space="preserve">Эмпирические (наблюдение, самонаблюдение, изучение </w:t>
            </w:r>
            <w:proofErr w:type="spellStart"/>
            <w:r w:rsidRPr="006079B5">
              <w:rPr>
                <w:sz w:val="28"/>
              </w:rPr>
              <w:t>педагогическогоопыта</w:t>
            </w:r>
            <w:proofErr w:type="gramStart"/>
            <w:r w:rsidRPr="006079B5">
              <w:rPr>
                <w:sz w:val="28"/>
              </w:rPr>
              <w:t>,к</w:t>
            </w:r>
            <w:proofErr w:type="gramEnd"/>
            <w:r w:rsidRPr="006079B5">
              <w:rPr>
                <w:sz w:val="28"/>
              </w:rPr>
              <w:t>онтрольныеработы</w:t>
            </w:r>
            <w:proofErr w:type="spellEnd"/>
            <w:r w:rsidRPr="006079B5">
              <w:rPr>
                <w:sz w:val="28"/>
              </w:rPr>
              <w:t>);</w:t>
            </w:r>
          </w:p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2" w:line="360" w:lineRule="auto"/>
              <w:ind w:left="34" w:right="99" w:firstLine="0"/>
              <w:rPr>
                <w:sz w:val="28"/>
              </w:rPr>
            </w:pPr>
            <w:r w:rsidRPr="006079B5">
              <w:rPr>
                <w:sz w:val="28"/>
              </w:rPr>
              <w:t xml:space="preserve">Методы </w:t>
            </w:r>
            <w:proofErr w:type="spellStart"/>
            <w:r w:rsidRPr="006079B5">
              <w:rPr>
                <w:sz w:val="28"/>
              </w:rPr>
              <w:t>математическийстатистик</w:t>
            </w:r>
            <w:proofErr w:type="gramStart"/>
            <w:r w:rsidRPr="006079B5">
              <w:rPr>
                <w:sz w:val="28"/>
              </w:rPr>
              <w:t>и</w:t>
            </w:r>
            <w:proofErr w:type="spellEnd"/>
            <w:r w:rsidRPr="006079B5">
              <w:rPr>
                <w:sz w:val="28"/>
              </w:rPr>
              <w:t>(</w:t>
            </w:r>
            <w:proofErr w:type="spellStart"/>
            <w:proofErr w:type="gramEnd"/>
            <w:r w:rsidRPr="006079B5">
              <w:rPr>
                <w:sz w:val="28"/>
              </w:rPr>
              <w:t>статистическиеметоды:регистрация</w:t>
            </w:r>
            <w:proofErr w:type="spellEnd"/>
            <w:r w:rsidRPr="006079B5">
              <w:rPr>
                <w:sz w:val="28"/>
              </w:rPr>
              <w:t xml:space="preserve"> (ранжирование, </w:t>
            </w:r>
            <w:proofErr w:type="spellStart"/>
            <w:r w:rsidRPr="006079B5">
              <w:rPr>
                <w:sz w:val="28"/>
              </w:rPr>
              <w:t>шкалирование</w:t>
            </w:r>
            <w:proofErr w:type="spellEnd"/>
            <w:r w:rsidRPr="006079B5">
              <w:rPr>
                <w:sz w:val="28"/>
              </w:rPr>
              <w:t xml:space="preserve">; графические схемы: </w:t>
            </w:r>
            <w:proofErr w:type="spellStart"/>
            <w:r w:rsidRPr="006079B5">
              <w:rPr>
                <w:sz w:val="28"/>
              </w:rPr>
              <w:t>граф-схемы</w:t>
            </w:r>
            <w:proofErr w:type="spellEnd"/>
            <w:r w:rsidRPr="006079B5">
              <w:rPr>
                <w:sz w:val="28"/>
              </w:rPr>
              <w:t xml:space="preserve">, графики, </w:t>
            </w:r>
            <w:proofErr w:type="spellStart"/>
            <w:r w:rsidRPr="006079B5">
              <w:rPr>
                <w:sz w:val="28"/>
              </w:rPr>
              <w:t>сетевоепланирование</w:t>
            </w:r>
            <w:proofErr w:type="spellEnd"/>
            <w:r w:rsidRPr="006079B5">
              <w:rPr>
                <w:sz w:val="28"/>
              </w:rPr>
              <w:t>);</w:t>
            </w:r>
          </w:p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2" w:line="360" w:lineRule="auto"/>
              <w:ind w:left="34" w:right="99" w:firstLine="0"/>
              <w:rPr>
                <w:sz w:val="28"/>
                <w:szCs w:val="28"/>
              </w:rPr>
            </w:pPr>
            <w:proofErr w:type="spellStart"/>
            <w:r w:rsidRPr="006079B5">
              <w:rPr>
                <w:sz w:val="28"/>
              </w:rPr>
              <w:t>Математическиеметоды</w:t>
            </w:r>
            <w:proofErr w:type="spellEnd"/>
            <w:r w:rsidRPr="006079B5">
              <w:rPr>
                <w:sz w:val="28"/>
              </w:rPr>
              <w:t>:</w:t>
            </w:r>
            <w:r w:rsidRPr="006079B5">
              <w:rPr>
                <w:spacing w:val="-3"/>
                <w:sz w:val="28"/>
              </w:rPr>
              <w:t xml:space="preserve"> (</w:t>
            </w:r>
            <w:proofErr w:type="spellStart"/>
            <w:r w:rsidRPr="006079B5">
              <w:rPr>
                <w:sz w:val="28"/>
              </w:rPr>
              <w:t>подсчёткоэффициентов</w:t>
            </w:r>
            <w:proofErr w:type="gramStart"/>
            <w:r w:rsidRPr="006079B5">
              <w:rPr>
                <w:sz w:val="28"/>
              </w:rPr>
              <w:t>,з</w:t>
            </w:r>
            <w:proofErr w:type="gramEnd"/>
            <w:r w:rsidRPr="006079B5">
              <w:rPr>
                <w:sz w:val="28"/>
              </w:rPr>
              <w:t>аполнениетаблиц</w:t>
            </w:r>
            <w:proofErr w:type="spellEnd"/>
            <w:r w:rsidRPr="006079B5">
              <w:rPr>
                <w:sz w:val="28"/>
              </w:rPr>
              <w:t>).</w:t>
            </w:r>
          </w:p>
        </w:tc>
      </w:tr>
      <w:tr w:rsidR="007B189E" w:rsidRPr="006079B5" w:rsidTr="003B476F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79B5">
              <w:rPr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tabs>
                <w:tab w:val="left" w:pos="2300"/>
              </w:tabs>
              <w:spacing w:line="360" w:lineRule="auto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ab/>
              <w:t>2022</w:t>
            </w:r>
            <w:r w:rsidR="00C02D7F">
              <w:rPr>
                <w:sz w:val="28"/>
                <w:szCs w:val="28"/>
              </w:rPr>
              <w:t xml:space="preserve"> - 2024гг.</w:t>
            </w:r>
          </w:p>
        </w:tc>
      </w:tr>
      <w:tr w:rsidR="007B189E" w:rsidRPr="006079B5" w:rsidTr="003B476F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79B5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F845B5" w:rsidRPr="00F845B5" w:rsidRDefault="00FD1C0F" w:rsidP="00F845B5">
            <w:pPr>
              <w:pStyle w:val="a3"/>
              <w:numPr>
                <w:ilvl w:val="0"/>
                <w:numId w:val="37"/>
              </w:numPr>
              <w:tabs>
                <w:tab w:val="left" w:pos="34"/>
              </w:tabs>
              <w:spacing w:line="360" w:lineRule="auto"/>
              <w:ind w:left="37" w:right="34" w:firstLine="0"/>
              <w:rPr>
                <w:sz w:val="28"/>
              </w:rPr>
            </w:pPr>
            <w:r w:rsidRPr="00F845B5">
              <w:rPr>
                <w:sz w:val="28"/>
                <w:szCs w:val="28"/>
              </w:rPr>
              <w:t xml:space="preserve">Скорректировать индивидуальную траекторию развития педагога, в соответствии с потребностями </w:t>
            </w:r>
            <w:r w:rsidR="00F845B5" w:rsidRPr="00F845B5">
              <w:rPr>
                <w:sz w:val="28"/>
                <w:szCs w:val="28"/>
              </w:rPr>
              <w:t xml:space="preserve"> Программы развития МБОУ «СОШ № 15».</w:t>
            </w:r>
            <w:r w:rsidR="00F845B5" w:rsidRPr="00F845B5">
              <w:rPr>
                <w:sz w:val="28"/>
              </w:rPr>
              <w:t xml:space="preserve"> </w:t>
            </w:r>
          </w:p>
          <w:p w:rsidR="00F845B5" w:rsidRPr="00F845B5" w:rsidRDefault="00F845B5" w:rsidP="00F845B5">
            <w:pPr>
              <w:pStyle w:val="a3"/>
              <w:numPr>
                <w:ilvl w:val="0"/>
                <w:numId w:val="37"/>
              </w:numPr>
              <w:tabs>
                <w:tab w:val="left" w:pos="34"/>
              </w:tabs>
              <w:spacing w:line="360" w:lineRule="auto"/>
              <w:ind w:left="37" w:right="34" w:firstLine="0"/>
              <w:rPr>
                <w:sz w:val="28"/>
              </w:rPr>
            </w:pPr>
            <w:r w:rsidRPr="00F845B5">
              <w:rPr>
                <w:sz w:val="28"/>
              </w:rPr>
              <w:t>Реализовать дорожную карту по плановому обновлению педагогических кадров с целью устранения дефицита учителей-предметников.</w:t>
            </w:r>
          </w:p>
          <w:p w:rsidR="00FD1C0F" w:rsidRPr="006079B5" w:rsidRDefault="00F845B5" w:rsidP="00F845B5">
            <w:pPr>
              <w:pStyle w:val="a3"/>
              <w:numPr>
                <w:ilvl w:val="0"/>
                <w:numId w:val="37"/>
              </w:numPr>
              <w:tabs>
                <w:tab w:val="left" w:pos="34"/>
                <w:tab w:val="left" w:pos="839"/>
              </w:tabs>
              <w:spacing w:before="57" w:line="360" w:lineRule="auto"/>
              <w:ind w:left="37" w:right="34" w:firstLine="0"/>
              <w:rPr>
                <w:sz w:val="28"/>
                <w:szCs w:val="28"/>
              </w:rPr>
            </w:pPr>
            <w:r w:rsidRPr="00F845B5">
              <w:rPr>
                <w:sz w:val="28"/>
              </w:rPr>
              <w:t xml:space="preserve">Проводить профилактику </w:t>
            </w:r>
            <w:r w:rsidRPr="00F845B5">
              <w:rPr>
                <w:sz w:val="28"/>
                <w:szCs w:val="28"/>
              </w:rPr>
              <w:t xml:space="preserve">деструктивного поведения </w:t>
            </w:r>
            <w:proofErr w:type="gramStart"/>
            <w:r w:rsidRPr="00F845B5">
              <w:rPr>
                <w:sz w:val="28"/>
                <w:szCs w:val="28"/>
              </w:rPr>
              <w:t>обучающихся</w:t>
            </w:r>
            <w:proofErr w:type="gramEnd"/>
            <w:r w:rsidRPr="00F845B5">
              <w:rPr>
                <w:sz w:val="28"/>
                <w:szCs w:val="28"/>
              </w:rPr>
              <w:t xml:space="preserve"> и </w:t>
            </w:r>
            <w:proofErr w:type="spellStart"/>
            <w:r w:rsidRPr="00F845B5">
              <w:rPr>
                <w:sz w:val="28"/>
                <w:szCs w:val="28"/>
              </w:rPr>
              <w:t>буллинга</w:t>
            </w:r>
            <w:proofErr w:type="spellEnd"/>
            <w:r w:rsidRPr="00F845B5">
              <w:rPr>
                <w:kern w:val="36"/>
                <w:sz w:val="28"/>
                <w:szCs w:val="28"/>
              </w:rPr>
              <w:t xml:space="preserve"> в школе.</w:t>
            </w:r>
          </w:p>
        </w:tc>
      </w:tr>
      <w:tr w:rsidR="00B40DA1" w:rsidRPr="006079B5" w:rsidTr="003B476F">
        <w:tc>
          <w:tcPr>
            <w:tcW w:w="3085" w:type="dxa"/>
          </w:tcPr>
          <w:p w:rsidR="00B40DA1" w:rsidRPr="006079B5" w:rsidRDefault="00B40DA1" w:rsidP="001A5861">
            <w:pPr>
              <w:spacing w:line="36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Порядок управления </w:t>
            </w:r>
            <w:r>
              <w:rPr>
                <w:b/>
                <w:sz w:val="32"/>
              </w:rPr>
              <w:lastRenderedPageBreak/>
              <w:t>реализацией программы</w:t>
            </w:r>
          </w:p>
        </w:tc>
        <w:tc>
          <w:tcPr>
            <w:tcW w:w="6804" w:type="dxa"/>
          </w:tcPr>
          <w:p w:rsidR="00B40DA1" w:rsidRDefault="00B40DA1" w:rsidP="00B40DA1">
            <w:pPr>
              <w:pStyle w:val="a3"/>
              <w:tabs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Управление образовательной организацией осуществляется на основе сотрудничества, </w:t>
            </w:r>
            <w:proofErr w:type="spellStart"/>
            <w:r>
              <w:rPr>
                <w:sz w:val="28"/>
              </w:rPr>
              <w:t>соуправления</w:t>
            </w:r>
            <w:proofErr w:type="spellEnd"/>
            <w:r>
              <w:rPr>
                <w:sz w:val="28"/>
              </w:rPr>
              <w:t xml:space="preserve">, с опорой на инициативу </w:t>
            </w:r>
            <w:r>
              <w:rPr>
                <w:sz w:val="28"/>
              </w:rPr>
              <w:lastRenderedPageBreak/>
              <w:t>и творчество всего педагогического коллектива.</w:t>
            </w:r>
          </w:p>
          <w:p w:rsidR="00B40DA1" w:rsidRDefault="00B40DA1" w:rsidP="00B40DA1">
            <w:pPr>
              <w:pStyle w:val="a3"/>
              <w:tabs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>
              <w:rPr>
                <w:sz w:val="28"/>
              </w:rPr>
              <w:t>Управление осуществляется директором и его заместителями. Ведущими функциями директора является координация образовательного процесса. Заместители директора обеспечивают оперативное управление образовательным процессом и реализуют основные управленческие функции: анализ, планирование, организацию контроля, самоконтроля деятельности педагогического коллектива.</w:t>
            </w:r>
          </w:p>
          <w:p w:rsidR="00B40DA1" w:rsidRPr="006079B5" w:rsidRDefault="00B40DA1" w:rsidP="00B40DA1">
            <w:pPr>
              <w:pStyle w:val="a3"/>
              <w:tabs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>
              <w:rPr>
                <w:sz w:val="28"/>
              </w:rPr>
              <w:t xml:space="preserve">В ходе реализации программы предполагается </w:t>
            </w:r>
            <w:r w:rsidR="009C2ECD">
              <w:rPr>
                <w:sz w:val="28"/>
              </w:rPr>
              <w:t>задействовать ряд коллегиальных органов управления: Педагогический совет, методический совет, Совет Учреждения.</w:t>
            </w:r>
          </w:p>
        </w:tc>
      </w:tr>
    </w:tbl>
    <w:p w:rsidR="007B189E" w:rsidRDefault="007B189E" w:rsidP="007B189E">
      <w:pPr>
        <w:spacing w:line="360" w:lineRule="auto"/>
        <w:jc w:val="center"/>
        <w:rPr>
          <w:b/>
          <w:sz w:val="32"/>
        </w:rPr>
      </w:pPr>
    </w:p>
    <w:p w:rsidR="005B3BF4" w:rsidRPr="005B3BF4" w:rsidRDefault="005B3BF4" w:rsidP="00F26EB3">
      <w:pPr>
        <w:spacing w:line="360" w:lineRule="auto"/>
        <w:jc w:val="center"/>
        <w:rPr>
          <w:b/>
          <w:sz w:val="28"/>
          <w:szCs w:val="28"/>
        </w:rPr>
      </w:pPr>
      <w:r w:rsidRPr="005B3BF4">
        <w:rPr>
          <w:b/>
          <w:sz w:val="28"/>
          <w:szCs w:val="28"/>
        </w:rPr>
        <w:t>Анализ текущего состояния, описание ключевых рисков развития образовательной организации.</w:t>
      </w:r>
    </w:p>
    <w:p w:rsidR="005B3BF4" w:rsidRDefault="005B3BF4" w:rsidP="00F26EB3">
      <w:pPr>
        <w:widowControl w:val="0"/>
        <w:autoSpaceDE w:val="0"/>
        <w:autoSpaceDN w:val="0"/>
        <w:spacing w:line="360" w:lineRule="auto"/>
        <w:ind w:right="-1" w:firstLine="567"/>
        <w:jc w:val="both"/>
        <w:outlineLvl w:val="0"/>
        <w:rPr>
          <w:b/>
          <w:bCs/>
          <w:sz w:val="28"/>
          <w:szCs w:val="28"/>
          <w:lang w:eastAsia="en-US"/>
        </w:rPr>
      </w:pPr>
      <w:proofErr w:type="spellStart"/>
      <w:r w:rsidRPr="005B3BF4">
        <w:rPr>
          <w:b/>
          <w:bCs/>
          <w:sz w:val="28"/>
          <w:szCs w:val="28"/>
          <w:lang w:eastAsia="en-US"/>
        </w:rPr>
        <w:t>Анализкадровогосоставаобразовательнойорганизации</w:t>
      </w:r>
      <w:proofErr w:type="spellEnd"/>
      <w:r w:rsidRPr="005B3BF4">
        <w:rPr>
          <w:b/>
          <w:bCs/>
          <w:sz w:val="28"/>
          <w:szCs w:val="28"/>
          <w:lang w:eastAsia="en-US"/>
        </w:rPr>
        <w:t>.</w:t>
      </w:r>
    </w:p>
    <w:p w:rsidR="005B3BF4" w:rsidRPr="005B3BF4" w:rsidRDefault="005B3BF4" w:rsidP="00F26EB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3BF4">
        <w:rPr>
          <w:rFonts w:eastAsia="Calibri"/>
          <w:sz w:val="28"/>
          <w:szCs w:val="28"/>
          <w:lang w:eastAsia="en-US"/>
        </w:rPr>
        <w:t xml:space="preserve">Педагогический коллектив отличается достаточной стабильностью и высоким уровнем мастерства. 100 % всех учителей аттестованы. </w:t>
      </w:r>
      <w:r w:rsidR="00021631">
        <w:rPr>
          <w:rFonts w:eastAsia="Calibri"/>
          <w:sz w:val="28"/>
          <w:szCs w:val="28"/>
          <w:lang w:eastAsia="en-US"/>
        </w:rPr>
        <w:t>74</w:t>
      </w:r>
      <w:r w:rsidRPr="005B3BF4">
        <w:rPr>
          <w:rFonts w:eastAsia="Calibri"/>
          <w:sz w:val="28"/>
          <w:szCs w:val="28"/>
          <w:lang w:eastAsia="en-US"/>
        </w:rPr>
        <w:t xml:space="preserve"> % учителей имеют высшую и первую квалификационные категории. </w:t>
      </w:r>
    </w:p>
    <w:p w:rsidR="005B3BF4" w:rsidRPr="005B3BF4" w:rsidRDefault="005B3BF4" w:rsidP="00F26EB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3BF4">
        <w:rPr>
          <w:rFonts w:eastAsia="Calibri"/>
          <w:sz w:val="28"/>
          <w:szCs w:val="28"/>
          <w:lang w:eastAsia="en-US"/>
        </w:rPr>
        <w:t>Средний возраст коллектива 41,5 года.</w:t>
      </w:r>
    </w:p>
    <w:p w:rsidR="005B3BF4" w:rsidRPr="005B3BF4" w:rsidRDefault="005B3BF4" w:rsidP="00F26EB3">
      <w:pPr>
        <w:spacing w:line="360" w:lineRule="auto"/>
        <w:ind w:firstLine="426"/>
        <w:jc w:val="both"/>
        <w:rPr>
          <w:b/>
          <w:i/>
          <w:sz w:val="28"/>
          <w:szCs w:val="28"/>
        </w:rPr>
      </w:pPr>
      <w:r w:rsidRPr="005B3BF4">
        <w:rPr>
          <w:b/>
          <w:i/>
          <w:sz w:val="28"/>
          <w:szCs w:val="28"/>
        </w:rPr>
        <w:t>Квалификация педагогических кадров</w:t>
      </w:r>
    </w:p>
    <w:tbl>
      <w:tblPr>
        <w:tblStyle w:val="11"/>
        <w:tblW w:w="5000" w:type="pct"/>
        <w:tblLook w:val="04A0"/>
      </w:tblPr>
      <w:tblGrid>
        <w:gridCol w:w="6393"/>
        <w:gridCol w:w="1269"/>
        <w:gridCol w:w="3042"/>
      </w:tblGrid>
      <w:tr w:rsidR="005B3BF4" w:rsidRPr="005B3BF4" w:rsidTr="005B3BF4"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5B3BF4" w:rsidRDefault="005B3BF4" w:rsidP="00F26E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BF4">
              <w:rPr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5B3BF4" w:rsidRDefault="005B3BF4" w:rsidP="00F26E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BF4">
              <w:rPr>
                <w:b/>
                <w:sz w:val="28"/>
                <w:szCs w:val="28"/>
              </w:rPr>
              <w:t>Всего, чел.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5B3BF4" w:rsidRDefault="005B3BF4" w:rsidP="00F26E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BF4">
              <w:rPr>
                <w:b/>
                <w:sz w:val="28"/>
                <w:szCs w:val="28"/>
              </w:rPr>
              <w:t xml:space="preserve">% к общему числу </w:t>
            </w:r>
          </w:p>
          <w:p w:rsidR="005B3BF4" w:rsidRPr="005B3BF4" w:rsidRDefault="005B3BF4" w:rsidP="00F26E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BF4">
              <w:rPr>
                <w:b/>
                <w:sz w:val="28"/>
                <w:szCs w:val="28"/>
              </w:rPr>
              <w:t xml:space="preserve">педагогических </w:t>
            </w:r>
          </w:p>
          <w:p w:rsidR="005B3BF4" w:rsidRPr="005B3BF4" w:rsidRDefault="005B3BF4" w:rsidP="00F26E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3BF4">
              <w:rPr>
                <w:b/>
                <w:sz w:val="28"/>
                <w:szCs w:val="28"/>
              </w:rPr>
              <w:t>работников</w:t>
            </w:r>
          </w:p>
        </w:tc>
      </w:tr>
      <w:tr w:rsidR="005B3BF4" w:rsidRPr="005B3BF4" w:rsidTr="005B3BF4"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5B3BF4" w:rsidRDefault="005B3BF4" w:rsidP="00F26EB3">
            <w:pPr>
              <w:spacing w:line="360" w:lineRule="auto"/>
              <w:rPr>
                <w:sz w:val="28"/>
                <w:szCs w:val="28"/>
              </w:rPr>
            </w:pPr>
            <w:r w:rsidRPr="005B3BF4">
              <w:rPr>
                <w:sz w:val="28"/>
                <w:szCs w:val="28"/>
              </w:rPr>
              <w:t>Количество педагогических работников,</w:t>
            </w:r>
          </w:p>
          <w:p w:rsidR="005B3BF4" w:rsidRPr="005B3BF4" w:rsidRDefault="005B3BF4" w:rsidP="00F26EB3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5B3BF4">
              <w:rPr>
                <w:sz w:val="28"/>
                <w:szCs w:val="28"/>
              </w:rPr>
              <w:t>имеющих</w:t>
            </w:r>
            <w:proofErr w:type="gramEnd"/>
            <w:r w:rsidRPr="005B3BF4">
              <w:rPr>
                <w:sz w:val="28"/>
                <w:szCs w:val="28"/>
              </w:rPr>
              <w:t xml:space="preserve"> квалификационную категорию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F4" w:rsidRPr="005B3BF4" w:rsidRDefault="005B3BF4" w:rsidP="00F26EB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B3BF4">
              <w:rPr>
                <w:sz w:val="28"/>
                <w:szCs w:val="28"/>
              </w:rPr>
              <w:t>2</w:t>
            </w:r>
            <w:r w:rsidR="00021631">
              <w:rPr>
                <w:sz w:val="28"/>
                <w:szCs w:val="28"/>
              </w:rPr>
              <w:t>7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F4" w:rsidRPr="005B3BF4" w:rsidRDefault="00021631" w:rsidP="00F26EB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5B3BF4" w:rsidRPr="005B3BF4" w:rsidTr="005B3BF4"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5B3BF4" w:rsidRDefault="005B3BF4" w:rsidP="00F26EB3">
            <w:pPr>
              <w:spacing w:line="360" w:lineRule="auto"/>
              <w:rPr>
                <w:sz w:val="28"/>
                <w:szCs w:val="28"/>
              </w:rPr>
            </w:pPr>
            <w:r w:rsidRPr="005B3BF4">
              <w:rPr>
                <w:sz w:val="28"/>
                <w:szCs w:val="28"/>
              </w:rPr>
              <w:t>в т.ч. – высшую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F4" w:rsidRPr="005B3BF4" w:rsidRDefault="005B3BF4" w:rsidP="00F26E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F4">
              <w:rPr>
                <w:sz w:val="28"/>
                <w:szCs w:val="28"/>
              </w:rPr>
              <w:t>8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F4" w:rsidRPr="005B3BF4" w:rsidRDefault="00021631" w:rsidP="00F26EB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5B3BF4" w:rsidRPr="005B3BF4" w:rsidTr="005B3BF4"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5B3BF4" w:rsidRDefault="005B3BF4" w:rsidP="00F26EB3">
            <w:pPr>
              <w:spacing w:line="360" w:lineRule="auto"/>
              <w:rPr>
                <w:sz w:val="28"/>
                <w:szCs w:val="28"/>
              </w:rPr>
            </w:pPr>
            <w:r w:rsidRPr="005B3BF4">
              <w:rPr>
                <w:sz w:val="28"/>
                <w:szCs w:val="28"/>
              </w:rPr>
              <w:t>- первую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F4" w:rsidRPr="005B3BF4" w:rsidRDefault="005B3BF4" w:rsidP="00F26EB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B3BF4">
              <w:rPr>
                <w:sz w:val="28"/>
                <w:szCs w:val="28"/>
              </w:rPr>
              <w:t>1</w:t>
            </w:r>
            <w:r w:rsidR="00021631">
              <w:rPr>
                <w:sz w:val="28"/>
                <w:szCs w:val="28"/>
              </w:rPr>
              <w:t>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F4" w:rsidRPr="005B3BF4" w:rsidRDefault="005B3BF4" w:rsidP="00F26EB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B3BF4">
              <w:rPr>
                <w:sz w:val="28"/>
                <w:szCs w:val="28"/>
              </w:rPr>
              <w:t>44</w:t>
            </w:r>
            <w:r w:rsidR="00021631">
              <w:rPr>
                <w:sz w:val="28"/>
                <w:szCs w:val="28"/>
              </w:rPr>
              <w:t>%</w:t>
            </w:r>
          </w:p>
        </w:tc>
      </w:tr>
      <w:tr w:rsidR="005B3BF4" w:rsidRPr="005B3BF4" w:rsidTr="005B3BF4"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5B3BF4" w:rsidRDefault="005B3BF4" w:rsidP="00F26EB3">
            <w:pPr>
              <w:spacing w:line="360" w:lineRule="auto"/>
              <w:rPr>
                <w:sz w:val="28"/>
                <w:szCs w:val="28"/>
              </w:rPr>
            </w:pPr>
            <w:r w:rsidRPr="005B3BF4">
              <w:rPr>
                <w:sz w:val="28"/>
                <w:szCs w:val="28"/>
              </w:rPr>
              <w:t xml:space="preserve">Количество педагогических работников, прошедших аттестацию с целью подтверждения соответствия </w:t>
            </w:r>
          </w:p>
          <w:p w:rsidR="005B3BF4" w:rsidRPr="005B3BF4" w:rsidRDefault="005B3BF4" w:rsidP="00F26EB3">
            <w:pPr>
              <w:spacing w:line="360" w:lineRule="auto"/>
              <w:rPr>
                <w:sz w:val="28"/>
                <w:szCs w:val="28"/>
              </w:rPr>
            </w:pPr>
            <w:r w:rsidRPr="005B3BF4">
              <w:rPr>
                <w:sz w:val="28"/>
                <w:szCs w:val="28"/>
              </w:rPr>
              <w:t>занимаемой должности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F4" w:rsidRPr="005B3BF4" w:rsidRDefault="00021631" w:rsidP="00F26EB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F4" w:rsidRPr="005B3BF4" w:rsidRDefault="00021631" w:rsidP="00F26EB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</w:tr>
    </w:tbl>
    <w:p w:rsidR="005B3BF4" w:rsidRPr="005B3BF4" w:rsidRDefault="005B3BF4" w:rsidP="005B3BF4">
      <w:pPr>
        <w:jc w:val="center"/>
        <w:rPr>
          <w:b/>
          <w:i/>
          <w:sz w:val="28"/>
          <w:szCs w:val="28"/>
        </w:rPr>
      </w:pPr>
    </w:p>
    <w:p w:rsidR="005B3BF4" w:rsidRPr="00F26EB3" w:rsidRDefault="005B3BF4" w:rsidP="00F26EB3">
      <w:pPr>
        <w:spacing w:line="360" w:lineRule="auto"/>
        <w:jc w:val="center"/>
        <w:rPr>
          <w:b/>
          <w:i/>
          <w:sz w:val="28"/>
          <w:szCs w:val="28"/>
        </w:rPr>
      </w:pPr>
      <w:r w:rsidRPr="00F26EB3">
        <w:rPr>
          <w:b/>
          <w:i/>
          <w:sz w:val="28"/>
          <w:szCs w:val="28"/>
        </w:rPr>
        <w:lastRenderedPageBreak/>
        <w:t>Характеристика педагогического состава по стажу и образованию</w:t>
      </w:r>
    </w:p>
    <w:p w:rsidR="005B3BF4" w:rsidRPr="00F26EB3" w:rsidRDefault="005B3BF4" w:rsidP="00F26EB3">
      <w:pPr>
        <w:spacing w:line="360" w:lineRule="auto"/>
        <w:jc w:val="center"/>
        <w:rPr>
          <w:b/>
          <w:i/>
          <w:sz w:val="28"/>
          <w:szCs w:val="28"/>
        </w:rPr>
      </w:pPr>
    </w:p>
    <w:tbl>
      <w:tblPr>
        <w:tblStyle w:val="11"/>
        <w:tblW w:w="10740" w:type="dxa"/>
        <w:tblLook w:val="04A0"/>
      </w:tblPr>
      <w:tblGrid>
        <w:gridCol w:w="1724"/>
        <w:gridCol w:w="964"/>
        <w:gridCol w:w="965"/>
        <w:gridCol w:w="966"/>
        <w:gridCol w:w="966"/>
        <w:gridCol w:w="1070"/>
        <w:gridCol w:w="1006"/>
        <w:gridCol w:w="1006"/>
        <w:gridCol w:w="2073"/>
      </w:tblGrid>
      <w:tr w:rsidR="005B3BF4" w:rsidRPr="00F26EB3" w:rsidTr="00F26EB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Количество человек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Стаж работы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Образование</w:t>
            </w:r>
          </w:p>
        </w:tc>
      </w:tr>
      <w:tr w:rsidR="005B3BF4" w:rsidRPr="00F26EB3" w:rsidTr="00F26EB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до 3 лет</w:t>
            </w: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чел/%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 xml:space="preserve">3-5 лет </w:t>
            </w: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чел/%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5-10 лет</w:t>
            </w: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чел/%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 xml:space="preserve">10-20 лет </w:t>
            </w: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чел/%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свыше 20 лет</w:t>
            </w: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чел/%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 xml:space="preserve">ВПО </w:t>
            </w: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чел/%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 xml:space="preserve">СПО </w:t>
            </w: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чел/%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 xml:space="preserve">Нет </w:t>
            </w:r>
            <w:proofErr w:type="spellStart"/>
            <w:r w:rsidRPr="00F26EB3">
              <w:rPr>
                <w:b/>
                <w:i/>
                <w:sz w:val="28"/>
                <w:szCs w:val="28"/>
              </w:rPr>
              <w:t>пед</w:t>
            </w:r>
            <w:proofErr w:type="spellEnd"/>
            <w:r w:rsidRPr="00F26EB3">
              <w:rPr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F26EB3">
              <w:rPr>
                <w:b/>
                <w:i/>
                <w:sz w:val="28"/>
                <w:szCs w:val="28"/>
              </w:rPr>
              <w:t>обра</w:t>
            </w:r>
            <w:proofErr w:type="spellEnd"/>
          </w:p>
          <w:p w:rsidR="005B3BF4" w:rsidRPr="00F26EB3" w:rsidRDefault="005B3BF4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26EB3">
              <w:rPr>
                <w:b/>
                <w:i/>
                <w:sz w:val="28"/>
                <w:szCs w:val="28"/>
              </w:rPr>
              <w:t>зования</w:t>
            </w:r>
            <w:proofErr w:type="spellEnd"/>
            <w:r w:rsidRPr="00F26EB3">
              <w:rPr>
                <w:b/>
                <w:i/>
                <w:sz w:val="28"/>
                <w:szCs w:val="28"/>
              </w:rPr>
              <w:t xml:space="preserve"> чел/%</w:t>
            </w:r>
          </w:p>
        </w:tc>
      </w:tr>
      <w:tr w:rsidR="005B3BF4" w:rsidRPr="00F26EB3" w:rsidTr="00F26EB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021631" w:rsidP="00F26EB3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26EB3">
              <w:rPr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021631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0</w:t>
            </w:r>
          </w:p>
          <w:p w:rsidR="005B3BF4" w:rsidRPr="00F26EB3" w:rsidRDefault="005B3BF4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021631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1</w:t>
            </w:r>
            <w:r w:rsidR="005B3BF4" w:rsidRPr="00F26EB3">
              <w:rPr>
                <w:sz w:val="28"/>
                <w:szCs w:val="28"/>
              </w:rPr>
              <w:t>/</w:t>
            </w:r>
          </w:p>
          <w:p w:rsidR="005B3BF4" w:rsidRPr="00F26EB3" w:rsidRDefault="00021631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3,7</w:t>
            </w:r>
            <w:r w:rsidR="005B3BF4" w:rsidRPr="00F26EB3">
              <w:rPr>
                <w:sz w:val="28"/>
                <w:szCs w:val="28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F4" w:rsidRPr="00F26EB3" w:rsidRDefault="00021631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4</w:t>
            </w:r>
            <w:r w:rsidR="005B3BF4" w:rsidRPr="00F26EB3">
              <w:rPr>
                <w:sz w:val="28"/>
                <w:szCs w:val="28"/>
              </w:rPr>
              <w:t>/</w:t>
            </w:r>
          </w:p>
          <w:p w:rsidR="005B3BF4" w:rsidRPr="00F26EB3" w:rsidRDefault="00021631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14,8</w:t>
            </w:r>
            <w:r w:rsidR="005B3BF4" w:rsidRPr="00F26EB3">
              <w:rPr>
                <w:sz w:val="28"/>
                <w:szCs w:val="28"/>
              </w:rPr>
              <w:t>%</w:t>
            </w:r>
          </w:p>
          <w:p w:rsidR="005B3BF4" w:rsidRPr="00F26EB3" w:rsidRDefault="005B3BF4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021631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9</w:t>
            </w:r>
            <w:r w:rsidR="005B3BF4" w:rsidRPr="00F26EB3">
              <w:rPr>
                <w:sz w:val="28"/>
                <w:szCs w:val="28"/>
              </w:rPr>
              <w:t>/</w:t>
            </w:r>
          </w:p>
          <w:p w:rsidR="005B3BF4" w:rsidRPr="00F26EB3" w:rsidRDefault="00021631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33</w:t>
            </w:r>
            <w:r w:rsidR="005B3BF4" w:rsidRPr="00F26EB3">
              <w:rPr>
                <w:sz w:val="28"/>
                <w:szCs w:val="28"/>
              </w:rPr>
              <w:t>,</w:t>
            </w:r>
            <w:r w:rsidRPr="00F26EB3">
              <w:rPr>
                <w:sz w:val="28"/>
                <w:szCs w:val="28"/>
              </w:rPr>
              <w:t>4</w:t>
            </w:r>
            <w:r w:rsidR="005B3BF4" w:rsidRPr="00F26EB3">
              <w:rPr>
                <w:sz w:val="28"/>
                <w:szCs w:val="28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5B3BF4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1</w:t>
            </w:r>
            <w:r w:rsidR="00021631" w:rsidRPr="00F26EB3">
              <w:rPr>
                <w:sz w:val="28"/>
                <w:szCs w:val="28"/>
              </w:rPr>
              <w:t>3</w:t>
            </w:r>
            <w:r w:rsidRPr="00F26EB3">
              <w:rPr>
                <w:sz w:val="28"/>
                <w:szCs w:val="28"/>
              </w:rPr>
              <w:t>/</w:t>
            </w:r>
          </w:p>
          <w:p w:rsidR="005B3BF4" w:rsidRPr="00F26EB3" w:rsidRDefault="00021631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48</w:t>
            </w:r>
            <w:r w:rsidR="005B3BF4" w:rsidRPr="00F26EB3">
              <w:rPr>
                <w:sz w:val="28"/>
                <w:szCs w:val="28"/>
              </w:rPr>
              <w:t>,</w:t>
            </w:r>
            <w:r w:rsidRPr="00F26EB3">
              <w:rPr>
                <w:sz w:val="28"/>
                <w:szCs w:val="28"/>
              </w:rPr>
              <w:t>1</w:t>
            </w:r>
            <w:r w:rsidR="005B3BF4" w:rsidRPr="00F26EB3">
              <w:rPr>
                <w:sz w:val="28"/>
                <w:szCs w:val="28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5B3BF4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2</w:t>
            </w:r>
            <w:r w:rsidR="003B476F" w:rsidRPr="00F26EB3">
              <w:rPr>
                <w:sz w:val="28"/>
                <w:szCs w:val="28"/>
              </w:rPr>
              <w:t>6</w:t>
            </w:r>
            <w:r w:rsidRPr="00F26EB3">
              <w:rPr>
                <w:sz w:val="28"/>
                <w:szCs w:val="28"/>
              </w:rPr>
              <w:t>/</w:t>
            </w:r>
          </w:p>
          <w:p w:rsidR="005B3BF4" w:rsidRPr="00F26EB3" w:rsidRDefault="005B3BF4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9</w:t>
            </w:r>
            <w:r w:rsidR="003B476F" w:rsidRPr="00F26EB3">
              <w:rPr>
                <w:sz w:val="28"/>
                <w:szCs w:val="28"/>
              </w:rPr>
              <w:t>6,3</w:t>
            </w:r>
            <w:r w:rsidRPr="00F26EB3">
              <w:rPr>
                <w:sz w:val="28"/>
                <w:szCs w:val="28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3B476F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1</w:t>
            </w:r>
            <w:r w:rsidR="005B3BF4" w:rsidRPr="00F26EB3">
              <w:rPr>
                <w:sz w:val="28"/>
                <w:szCs w:val="28"/>
              </w:rPr>
              <w:t>/</w:t>
            </w:r>
          </w:p>
          <w:p w:rsidR="005B3BF4" w:rsidRPr="00F26EB3" w:rsidRDefault="003B476F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3,7</w:t>
            </w:r>
            <w:r w:rsidR="005B3BF4" w:rsidRPr="00F26EB3">
              <w:rPr>
                <w:sz w:val="28"/>
                <w:szCs w:val="28"/>
              </w:rPr>
              <w:t>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F4" w:rsidRPr="00F26EB3" w:rsidRDefault="005B3BF4" w:rsidP="00F26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26EB3">
              <w:rPr>
                <w:sz w:val="28"/>
                <w:szCs w:val="28"/>
              </w:rPr>
              <w:t>0</w:t>
            </w:r>
          </w:p>
        </w:tc>
      </w:tr>
    </w:tbl>
    <w:p w:rsidR="005B3BF4" w:rsidRPr="005B3BF4" w:rsidRDefault="005B3BF4" w:rsidP="005B3BF4">
      <w:pPr>
        <w:jc w:val="center"/>
        <w:rPr>
          <w:b/>
          <w:i/>
          <w:sz w:val="28"/>
          <w:szCs w:val="28"/>
        </w:rPr>
      </w:pPr>
    </w:p>
    <w:p w:rsidR="005B3BF4" w:rsidRPr="005B3BF4" w:rsidRDefault="005B3BF4" w:rsidP="00F26EB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3BF4">
        <w:rPr>
          <w:rFonts w:eastAsia="Calibri"/>
          <w:sz w:val="28"/>
          <w:szCs w:val="28"/>
          <w:lang w:eastAsia="en-US"/>
        </w:rPr>
        <w:t>Деятельность администрации с педагогическими кадрами направлена на совершенствование условий для творческой работы педагогов, их самообразования и повышения квалификации.</w:t>
      </w:r>
    </w:p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bookmarkStart w:id="3" w:name="_Toc77239784"/>
      <w:bookmarkStart w:id="4" w:name="_Toc450996591"/>
      <w:bookmarkStart w:id="5" w:name="_Toc423091189"/>
      <w:bookmarkStart w:id="6" w:name="_Toc422917902"/>
      <w:bookmarkStart w:id="7" w:name="_Toc422917380"/>
      <w:bookmarkStart w:id="8" w:name="_Toc422824629"/>
      <w:bookmarkStart w:id="9" w:name="_Toc422824482"/>
      <w:bookmarkStart w:id="10" w:name="_Toc422824308"/>
      <w:r w:rsidRPr="00B65A66">
        <w:rPr>
          <w:b/>
          <w:bCs/>
          <w:sz w:val="28"/>
          <w:szCs w:val="28"/>
        </w:rPr>
        <w:t>Краткий анализ результатов успеваемости и качества знаний</w:t>
      </w:r>
    </w:p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8"/>
          <w:szCs w:val="28"/>
        </w:rPr>
      </w:pPr>
      <w:r w:rsidRPr="00B65A66">
        <w:rPr>
          <w:b/>
          <w:bCs/>
          <w:spacing w:val="-1"/>
          <w:sz w:val="28"/>
          <w:szCs w:val="28"/>
        </w:rPr>
        <w:t xml:space="preserve">Результаты освоения учащимися программ основного общего образования по показателю «успеваемость» </w:t>
      </w:r>
    </w:p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8"/>
          <w:szCs w:val="28"/>
        </w:rPr>
      </w:pPr>
      <w:r w:rsidRPr="00B65A66">
        <w:rPr>
          <w:b/>
          <w:bCs/>
          <w:spacing w:val="-1"/>
          <w:sz w:val="28"/>
          <w:szCs w:val="28"/>
        </w:rPr>
        <w:t>в 2021учебном году</w:t>
      </w:r>
    </w:p>
    <w:tbl>
      <w:tblPr>
        <w:tblStyle w:val="311"/>
        <w:tblW w:w="10545" w:type="dxa"/>
        <w:tblInd w:w="108" w:type="dxa"/>
        <w:tblLayout w:type="fixed"/>
        <w:tblLook w:val="04A0"/>
      </w:tblPr>
      <w:tblGrid>
        <w:gridCol w:w="578"/>
        <w:gridCol w:w="613"/>
        <w:gridCol w:w="613"/>
        <w:gridCol w:w="767"/>
        <w:gridCol w:w="613"/>
        <w:gridCol w:w="614"/>
        <w:gridCol w:w="614"/>
        <w:gridCol w:w="615"/>
        <w:gridCol w:w="643"/>
        <w:gridCol w:w="709"/>
        <w:gridCol w:w="645"/>
        <w:gridCol w:w="615"/>
        <w:gridCol w:w="767"/>
        <w:gridCol w:w="769"/>
        <w:gridCol w:w="768"/>
        <w:gridCol w:w="595"/>
        <w:gridCol w:w="7"/>
      </w:tblGrid>
      <w:tr w:rsidR="00B65A66" w:rsidRPr="00B65A66" w:rsidTr="00B65A66">
        <w:trPr>
          <w:trHeight w:val="659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sz w:val="20"/>
                <w:szCs w:val="20"/>
              </w:rPr>
              <w:t xml:space="preserve">Всего </w:t>
            </w:r>
            <w:proofErr w:type="gramStart"/>
            <w:r w:rsidRPr="00B65A66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sz w:val="20"/>
                <w:szCs w:val="20"/>
              </w:rPr>
              <w:t>Из них успевают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z w:val="20"/>
                <w:szCs w:val="20"/>
              </w:rPr>
              <w:t>Окончили год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z w:val="20"/>
                <w:szCs w:val="20"/>
              </w:rPr>
              <w:t>Окончили год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z w:val="20"/>
                <w:szCs w:val="20"/>
              </w:rPr>
              <w:t>Не успевают всего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pacing w:val="-1"/>
                <w:sz w:val="20"/>
                <w:szCs w:val="20"/>
              </w:rPr>
              <w:t xml:space="preserve">из них </w:t>
            </w:r>
            <w:proofErr w:type="spellStart"/>
            <w:r w:rsidRPr="00B65A66">
              <w:rPr>
                <w:b/>
                <w:bCs/>
                <w:spacing w:val="-1"/>
                <w:sz w:val="20"/>
                <w:szCs w:val="20"/>
              </w:rPr>
              <w:t>н</w:t>
            </w:r>
            <w:proofErr w:type="spellEnd"/>
            <w:r w:rsidRPr="00B65A66">
              <w:rPr>
                <w:b/>
                <w:bCs/>
                <w:spacing w:val="-1"/>
                <w:sz w:val="20"/>
                <w:szCs w:val="20"/>
              </w:rPr>
              <w:t>/а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z w:val="20"/>
                <w:szCs w:val="20"/>
              </w:rPr>
              <w:t>Переведены условно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proofErr w:type="gramStart"/>
            <w:r w:rsidRPr="00B65A66">
              <w:rPr>
                <w:b/>
                <w:bCs/>
                <w:spacing w:val="-2"/>
                <w:sz w:val="20"/>
                <w:szCs w:val="20"/>
              </w:rPr>
              <w:t>Оставлены</w:t>
            </w:r>
            <w:proofErr w:type="gramEnd"/>
            <w:r w:rsidRPr="00B65A66">
              <w:rPr>
                <w:b/>
                <w:bCs/>
                <w:spacing w:val="-2"/>
                <w:sz w:val="20"/>
                <w:szCs w:val="20"/>
              </w:rPr>
              <w:t xml:space="preserve"> на повторное обучение</w:t>
            </w:r>
          </w:p>
        </w:tc>
      </w:tr>
      <w:tr w:rsidR="00B65A66" w:rsidRPr="00B65A66" w:rsidTr="00B65A66">
        <w:trPr>
          <w:gridAfter w:val="1"/>
          <w:wAfter w:w="7" w:type="dxa"/>
          <w:trHeight w:val="1909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 xml:space="preserve">с </w:t>
            </w:r>
            <w:r w:rsidRPr="00B65A66">
              <w:rPr>
                <w:spacing w:val="-2"/>
                <w:sz w:val="20"/>
                <w:szCs w:val="20"/>
              </w:rPr>
              <w:t xml:space="preserve">отметками </w:t>
            </w:r>
            <w:r w:rsidRPr="00B65A66">
              <w:rPr>
                <w:sz w:val="20"/>
                <w:szCs w:val="20"/>
              </w:rPr>
              <w:t>«4» и «5»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с</w:t>
            </w:r>
          </w:p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2"/>
                <w:sz w:val="20"/>
                <w:szCs w:val="20"/>
              </w:rPr>
              <w:t xml:space="preserve">отметками </w:t>
            </w:r>
            <w:r w:rsidRPr="00B65A66">
              <w:rPr>
                <w:sz w:val="20"/>
                <w:szCs w:val="20"/>
              </w:rPr>
              <w:t>«5»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</w:tr>
      <w:tr w:rsidR="00B65A66" w:rsidRPr="00B65A66" w:rsidTr="00B65A66">
        <w:trPr>
          <w:gridAfter w:val="1"/>
          <w:wAfter w:w="7" w:type="dxa"/>
          <w:trHeight w:val="2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98,0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46,9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</w:tr>
      <w:tr w:rsidR="00B65A66" w:rsidRPr="00B65A66" w:rsidTr="00B65A66">
        <w:trPr>
          <w:gridAfter w:val="1"/>
          <w:wAfter w:w="7" w:type="dxa"/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57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82,5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35,1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5,3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17,5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</w:tr>
      <w:tr w:rsidR="00B65A66" w:rsidRPr="00B65A66" w:rsidTr="00B65A66">
        <w:trPr>
          <w:gridAfter w:val="1"/>
          <w:wAfter w:w="7" w:type="dxa"/>
          <w:trHeight w:val="2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91,5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25,3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4,3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8,5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8,5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</w:tr>
      <w:tr w:rsidR="00B65A66" w:rsidRPr="00B65A66" w:rsidTr="00B65A66">
        <w:trPr>
          <w:gridAfter w:val="1"/>
          <w:wAfter w:w="7" w:type="dxa"/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83,3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28,6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16,7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16,7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</w:tr>
      <w:tr w:rsidR="00B65A66" w:rsidRPr="00B65A66" w:rsidTr="00B65A66">
        <w:trPr>
          <w:gridAfter w:val="1"/>
          <w:wAfter w:w="7" w:type="dxa"/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85,4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26,8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14,6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2,5</w:t>
            </w:r>
          </w:p>
        </w:tc>
      </w:tr>
      <w:tr w:rsidR="00B65A66" w:rsidRPr="00B65A66" w:rsidTr="00B65A66">
        <w:trPr>
          <w:gridAfter w:val="1"/>
          <w:wAfter w:w="7" w:type="dxa"/>
          <w:trHeight w:val="5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итого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236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88,1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33,1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3,8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11,9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9,3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2,5</w:t>
            </w:r>
          </w:p>
        </w:tc>
      </w:tr>
    </w:tbl>
    <w:p w:rsidR="00B65A66" w:rsidRPr="00B65A66" w:rsidRDefault="00B65A66" w:rsidP="00B65A6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B65A66">
        <w:rPr>
          <w:spacing w:val="-1"/>
          <w:sz w:val="28"/>
          <w:szCs w:val="28"/>
        </w:rPr>
        <w:t>Если сравнить результаты освоения обучающимися программ основного общего образования по показателю «успеваемость» в 202</w:t>
      </w:r>
      <w:r>
        <w:rPr>
          <w:spacing w:val="-1"/>
          <w:sz w:val="28"/>
          <w:szCs w:val="28"/>
        </w:rPr>
        <w:t>1 го</w:t>
      </w:r>
      <w:r w:rsidRPr="00B65A66">
        <w:rPr>
          <w:sz w:val="28"/>
          <w:szCs w:val="28"/>
        </w:rPr>
        <w:t xml:space="preserve">ду с результатами освоения </w:t>
      </w:r>
      <w:r w:rsidRPr="00B65A66">
        <w:rPr>
          <w:sz w:val="28"/>
          <w:szCs w:val="28"/>
        </w:rPr>
        <w:lastRenderedPageBreak/>
        <w:t xml:space="preserve">обучающимися программ основного общего образования по показателю «успеваемость» в 2020 году, то можно </w:t>
      </w:r>
      <w:r w:rsidRPr="00B65A66">
        <w:rPr>
          <w:spacing w:val="-1"/>
          <w:sz w:val="28"/>
          <w:szCs w:val="28"/>
        </w:rPr>
        <w:t>отметить, что процент обучающихся, окончивших на «4» и «5», вырос на 13,7</w:t>
      </w:r>
      <w:r w:rsidR="00DC0BB0">
        <w:rPr>
          <w:spacing w:val="-1"/>
          <w:sz w:val="28"/>
          <w:szCs w:val="28"/>
        </w:rPr>
        <w:t>%</w:t>
      </w:r>
      <w:r w:rsidRPr="00B65A66">
        <w:rPr>
          <w:spacing w:val="-1"/>
          <w:sz w:val="28"/>
          <w:szCs w:val="28"/>
        </w:rPr>
        <w:t xml:space="preserve">.Процент </w:t>
      </w:r>
      <w:proofErr w:type="spellStart"/>
      <w:r w:rsidRPr="00B65A66">
        <w:rPr>
          <w:spacing w:val="-1"/>
          <w:sz w:val="28"/>
          <w:szCs w:val="28"/>
        </w:rPr>
        <w:t>окончившихучебный</w:t>
      </w:r>
      <w:proofErr w:type="spellEnd"/>
      <w:r w:rsidRPr="00B65A66">
        <w:rPr>
          <w:spacing w:val="-1"/>
          <w:sz w:val="28"/>
          <w:szCs w:val="28"/>
        </w:rPr>
        <w:t xml:space="preserve"> год на </w:t>
      </w:r>
      <w:r w:rsidRPr="00B65A66">
        <w:rPr>
          <w:sz w:val="28"/>
          <w:szCs w:val="28"/>
        </w:rPr>
        <w:t xml:space="preserve">«5» </w:t>
      </w:r>
      <w:r w:rsidRPr="00B65A66">
        <w:rPr>
          <w:spacing w:val="-1"/>
          <w:sz w:val="28"/>
          <w:szCs w:val="28"/>
        </w:rPr>
        <w:t>снизился на 0,4% в сравнении с 2020 г</w:t>
      </w:r>
      <w:proofErr w:type="gramStart"/>
      <w:r w:rsidRPr="00B65A66">
        <w:rPr>
          <w:spacing w:val="-1"/>
          <w:sz w:val="28"/>
          <w:szCs w:val="28"/>
        </w:rPr>
        <w:t>.В</w:t>
      </w:r>
      <w:proofErr w:type="gramEnd"/>
      <w:r w:rsidRPr="00B65A66">
        <w:rPr>
          <w:spacing w:val="-1"/>
          <w:sz w:val="28"/>
          <w:szCs w:val="28"/>
        </w:rPr>
        <w:t xml:space="preserve"> 2021 учебном году </w:t>
      </w:r>
      <w:proofErr w:type="gramStart"/>
      <w:r w:rsidRPr="00B65A66">
        <w:rPr>
          <w:spacing w:val="-1"/>
          <w:sz w:val="28"/>
          <w:szCs w:val="28"/>
        </w:rPr>
        <w:t>успеваемость снизилась на 7,2% в сравнении в 2020 г. 9,3% обучающихся в 2021 году переведены условно, что на 5</w:t>
      </w:r>
      <w:r w:rsidR="00DC0BB0">
        <w:rPr>
          <w:spacing w:val="-1"/>
          <w:sz w:val="28"/>
          <w:szCs w:val="28"/>
        </w:rPr>
        <w:t>,</w:t>
      </w:r>
      <w:r w:rsidRPr="00B65A66">
        <w:rPr>
          <w:spacing w:val="-1"/>
          <w:sz w:val="28"/>
          <w:szCs w:val="28"/>
        </w:rPr>
        <w:t>9</w:t>
      </w:r>
      <w:r w:rsidR="00DC0BB0">
        <w:rPr>
          <w:spacing w:val="-1"/>
          <w:sz w:val="28"/>
          <w:szCs w:val="28"/>
        </w:rPr>
        <w:t>%</w:t>
      </w:r>
      <w:r w:rsidRPr="00B65A66">
        <w:rPr>
          <w:spacing w:val="-1"/>
          <w:sz w:val="28"/>
          <w:szCs w:val="28"/>
        </w:rPr>
        <w:t xml:space="preserve"> – в 2020 году. 2,5%  обучающихся оставлены на повторное обучение.</w:t>
      </w:r>
      <w:proofErr w:type="gramEnd"/>
    </w:p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8"/>
          <w:szCs w:val="28"/>
        </w:rPr>
      </w:pPr>
      <w:r w:rsidRPr="00B65A66">
        <w:rPr>
          <w:b/>
          <w:bCs/>
          <w:spacing w:val="-1"/>
          <w:sz w:val="28"/>
          <w:szCs w:val="28"/>
        </w:rPr>
        <w:t xml:space="preserve">Результаты освоения программ среднего общего образования обучающимися 10, 11 классов по показателю «успеваемость» </w:t>
      </w:r>
    </w:p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8"/>
          <w:szCs w:val="28"/>
        </w:rPr>
      </w:pPr>
      <w:r w:rsidRPr="00B65A66">
        <w:rPr>
          <w:b/>
          <w:bCs/>
          <w:spacing w:val="-1"/>
          <w:sz w:val="28"/>
          <w:szCs w:val="28"/>
        </w:rPr>
        <w:t>в 2021учебном году</w:t>
      </w:r>
    </w:p>
    <w:tbl>
      <w:tblPr>
        <w:tblStyle w:val="311"/>
        <w:tblW w:w="10740" w:type="dxa"/>
        <w:tblInd w:w="108" w:type="dxa"/>
        <w:tblLayout w:type="fixed"/>
        <w:tblLook w:val="04A0"/>
      </w:tblPr>
      <w:tblGrid>
        <w:gridCol w:w="676"/>
        <w:gridCol w:w="717"/>
        <w:gridCol w:w="717"/>
        <w:gridCol w:w="710"/>
        <w:gridCol w:w="905"/>
        <w:gridCol w:w="720"/>
        <w:gridCol w:w="719"/>
        <w:gridCol w:w="720"/>
        <w:gridCol w:w="753"/>
        <w:gridCol w:w="830"/>
        <w:gridCol w:w="755"/>
        <w:gridCol w:w="721"/>
        <w:gridCol w:w="897"/>
        <w:gridCol w:w="900"/>
      </w:tblGrid>
      <w:tr w:rsidR="00B65A66" w:rsidRPr="00B65A66" w:rsidTr="00B65A66">
        <w:trPr>
          <w:trHeight w:val="43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sz w:val="20"/>
                <w:szCs w:val="20"/>
              </w:rPr>
              <w:t xml:space="preserve">Всего </w:t>
            </w:r>
            <w:proofErr w:type="gramStart"/>
            <w:r w:rsidRPr="00B65A66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sz w:val="20"/>
                <w:szCs w:val="20"/>
              </w:rPr>
              <w:t>Из них успевают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z w:val="20"/>
                <w:szCs w:val="20"/>
              </w:rPr>
              <w:t>Окончили год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z w:val="20"/>
                <w:szCs w:val="20"/>
              </w:rPr>
              <w:t>Окончили год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z w:val="20"/>
                <w:szCs w:val="20"/>
              </w:rPr>
              <w:t>Не успевают всего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pacing w:val="-1"/>
                <w:sz w:val="20"/>
                <w:szCs w:val="20"/>
              </w:rPr>
              <w:t xml:space="preserve">из них </w:t>
            </w:r>
            <w:proofErr w:type="spellStart"/>
            <w:r w:rsidRPr="00B65A66">
              <w:rPr>
                <w:b/>
                <w:bCs/>
                <w:spacing w:val="-1"/>
                <w:sz w:val="20"/>
                <w:szCs w:val="20"/>
              </w:rPr>
              <w:t>н</w:t>
            </w:r>
            <w:proofErr w:type="spellEnd"/>
            <w:r w:rsidRPr="00B65A66">
              <w:rPr>
                <w:b/>
                <w:bCs/>
                <w:spacing w:val="-1"/>
                <w:sz w:val="20"/>
                <w:szCs w:val="20"/>
              </w:rPr>
              <w:t>/а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  <w:r w:rsidRPr="00B65A66">
              <w:rPr>
                <w:b/>
                <w:bCs/>
                <w:sz w:val="20"/>
                <w:szCs w:val="20"/>
              </w:rPr>
              <w:t>Переведены условно</w:t>
            </w:r>
          </w:p>
        </w:tc>
      </w:tr>
      <w:tr w:rsidR="00B65A66" w:rsidRPr="00B65A66" w:rsidTr="00B65A66">
        <w:trPr>
          <w:trHeight w:val="1262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6" w:rsidRPr="00B65A66" w:rsidRDefault="00B65A66" w:rsidP="00B65A66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 xml:space="preserve">с </w:t>
            </w:r>
            <w:r w:rsidRPr="00B65A66">
              <w:rPr>
                <w:spacing w:val="-2"/>
                <w:sz w:val="20"/>
                <w:szCs w:val="20"/>
              </w:rPr>
              <w:t xml:space="preserve">отметками </w:t>
            </w:r>
            <w:r w:rsidRPr="00B65A66">
              <w:rPr>
                <w:sz w:val="20"/>
                <w:szCs w:val="20"/>
              </w:rPr>
              <w:t>«4» и «5»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с</w:t>
            </w:r>
          </w:p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2"/>
                <w:sz w:val="20"/>
                <w:szCs w:val="20"/>
              </w:rPr>
              <w:t xml:space="preserve">отметками </w:t>
            </w:r>
            <w:r w:rsidRPr="00B65A66">
              <w:rPr>
                <w:sz w:val="20"/>
                <w:szCs w:val="20"/>
              </w:rPr>
              <w:t>«5»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pacing w:val="-1"/>
                <w:sz w:val="20"/>
                <w:szCs w:val="20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%</w:t>
            </w:r>
          </w:p>
        </w:tc>
      </w:tr>
      <w:tr w:rsidR="00B65A66" w:rsidRPr="00B65A66" w:rsidTr="00B65A66">
        <w:trPr>
          <w:trHeight w:val="1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66,7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23,8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33,3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33,3</w:t>
            </w:r>
          </w:p>
        </w:tc>
      </w:tr>
      <w:tr w:rsidR="00B65A66" w:rsidRPr="00B65A66" w:rsidTr="00B65A66">
        <w:trPr>
          <w:trHeight w:val="1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47,6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4,8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</w:tr>
      <w:tr w:rsidR="00B65A66" w:rsidRPr="00B65A66" w:rsidTr="00B65A66">
        <w:trPr>
          <w:trHeight w:val="3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итого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42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83,3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35,7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2,4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16,7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rPr>
                <w:sz w:val="20"/>
                <w:szCs w:val="20"/>
              </w:rPr>
            </w:pPr>
            <w:r w:rsidRPr="00B65A66">
              <w:rPr>
                <w:sz w:val="20"/>
                <w:szCs w:val="20"/>
              </w:rPr>
              <w:t>0</w:t>
            </w:r>
          </w:p>
        </w:tc>
      </w:tr>
    </w:tbl>
    <w:p w:rsidR="00B65A66" w:rsidRPr="00B65A66" w:rsidRDefault="00B65A66" w:rsidP="00B65A6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65A66">
        <w:rPr>
          <w:spacing w:val="-1"/>
          <w:sz w:val="28"/>
          <w:szCs w:val="28"/>
        </w:rPr>
        <w:t xml:space="preserve">Если сравнить результаты освоения обучающимися программ среднего  общего образования по показателю «успеваемость» в 2021 </w:t>
      </w:r>
      <w:r w:rsidRPr="00B65A66">
        <w:rPr>
          <w:sz w:val="28"/>
          <w:szCs w:val="28"/>
        </w:rPr>
        <w:t xml:space="preserve">году с результатами освоения обучающимися программ среднего общего образования по показателю «успеваемость» в2020 году, то можно </w:t>
      </w:r>
      <w:r w:rsidRPr="00B65A66">
        <w:rPr>
          <w:spacing w:val="-1"/>
          <w:sz w:val="28"/>
          <w:szCs w:val="28"/>
        </w:rPr>
        <w:t>отметить, что процент учащихся, окончивших на «4» и «5», снизил</w:t>
      </w:r>
      <w:r w:rsidR="00DC0BB0">
        <w:rPr>
          <w:spacing w:val="-1"/>
          <w:sz w:val="28"/>
          <w:szCs w:val="28"/>
        </w:rPr>
        <w:t xml:space="preserve">ся </w:t>
      </w:r>
      <w:r w:rsidRPr="00B65A66">
        <w:rPr>
          <w:spacing w:val="-1"/>
          <w:sz w:val="28"/>
          <w:szCs w:val="28"/>
        </w:rPr>
        <w:t xml:space="preserve">на 2,4 % процента по отношению к 2020 году. Процент </w:t>
      </w:r>
      <w:proofErr w:type="gramStart"/>
      <w:r w:rsidRPr="00B65A66">
        <w:rPr>
          <w:spacing w:val="-1"/>
          <w:sz w:val="28"/>
          <w:szCs w:val="28"/>
        </w:rPr>
        <w:t>обучающихся</w:t>
      </w:r>
      <w:proofErr w:type="gramEnd"/>
      <w:r w:rsidRPr="00B65A66">
        <w:rPr>
          <w:spacing w:val="-1"/>
          <w:sz w:val="28"/>
          <w:szCs w:val="28"/>
        </w:rPr>
        <w:t xml:space="preserve">, окончивших на </w:t>
      </w:r>
      <w:r w:rsidRPr="00B65A66">
        <w:rPr>
          <w:sz w:val="28"/>
          <w:szCs w:val="28"/>
        </w:rPr>
        <w:t>«5»</w:t>
      </w:r>
      <w:r w:rsidRPr="00B65A66">
        <w:rPr>
          <w:spacing w:val="-1"/>
          <w:sz w:val="28"/>
          <w:szCs w:val="28"/>
        </w:rPr>
        <w:t>снизилс</w:t>
      </w:r>
      <w:r w:rsidR="00DC0BB0">
        <w:rPr>
          <w:spacing w:val="-1"/>
          <w:sz w:val="28"/>
          <w:szCs w:val="28"/>
        </w:rPr>
        <w:t xml:space="preserve">я </w:t>
      </w:r>
      <w:r w:rsidRPr="00B65A66">
        <w:rPr>
          <w:spacing w:val="-1"/>
          <w:sz w:val="28"/>
          <w:szCs w:val="28"/>
        </w:rPr>
        <w:t xml:space="preserve">на 2,4% по отношению к 2020 году. 33,3% обучающихся переведены условно в 2021 году. </w:t>
      </w:r>
    </w:p>
    <w:p w:rsidR="00B65A66" w:rsidRPr="00B65A66" w:rsidRDefault="00B65A66" w:rsidP="00F26EB3">
      <w:pPr>
        <w:spacing w:line="360" w:lineRule="auto"/>
        <w:jc w:val="center"/>
        <w:rPr>
          <w:b/>
          <w:bCs/>
          <w:sz w:val="28"/>
          <w:szCs w:val="28"/>
        </w:rPr>
      </w:pPr>
      <w:r w:rsidRPr="00B65A66">
        <w:rPr>
          <w:b/>
          <w:bCs/>
          <w:sz w:val="28"/>
          <w:szCs w:val="28"/>
        </w:rPr>
        <w:t xml:space="preserve">Результаты ГИА </w:t>
      </w:r>
    </w:p>
    <w:p w:rsidR="00B65A66" w:rsidRPr="00B65A66" w:rsidRDefault="00B65A66" w:rsidP="00F26EB3">
      <w:pPr>
        <w:spacing w:line="360" w:lineRule="auto"/>
        <w:jc w:val="center"/>
        <w:rPr>
          <w:b/>
          <w:bCs/>
          <w:sz w:val="28"/>
          <w:szCs w:val="28"/>
        </w:rPr>
      </w:pPr>
      <w:r w:rsidRPr="00B65A66">
        <w:rPr>
          <w:b/>
          <w:bCs/>
          <w:sz w:val="28"/>
          <w:szCs w:val="28"/>
        </w:rPr>
        <w:t xml:space="preserve">по образовательным программам среднего общего образования </w:t>
      </w:r>
      <w:r w:rsidRPr="00B65A66">
        <w:rPr>
          <w:b/>
          <w:bCs/>
          <w:spacing w:val="-2"/>
          <w:sz w:val="28"/>
          <w:szCs w:val="28"/>
        </w:rPr>
        <w:t>2021 года</w:t>
      </w:r>
      <w:r w:rsidRPr="00B65A66">
        <w:rPr>
          <w:b/>
          <w:bCs/>
          <w:sz w:val="28"/>
          <w:szCs w:val="28"/>
        </w:rPr>
        <w:t>.</w:t>
      </w:r>
    </w:p>
    <w:p w:rsidR="00B65A66" w:rsidRPr="00B65A66" w:rsidRDefault="00B65A66" w:rsidP="00F26EB3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B65A66">
        <w:rPr>
          <w:b/>
          <w:sz w:val="28"/>
          <w:szCs w:val="28"/>
        </w:rPr>
        <w:t xml:space="preserve">Результаты ЕГЭ по обязательным предметам </w:t>
      </w:r>
    </w:p>
    <w:tbl>
      <w:tblPr>
        <w:tblStyle w:val="212"/>
        <w:tblW w:w="0" w:type="auto"/>
        <w:tblLook w:val="04A0"/>
      </w:tblPr>
      <w:tblGrid>
        <w:gridCol w:w="617"/>
        <w:gridCol w:w="1672"/>
        <w:gridCol w:w="1943"/>
        <w:gridCol w:w="1348"/>
        <w:gridCol w:w="1341"/>
        <w:gridCol w:w="1994"/>
        <w:gridCol w:w="1789"/>
      </w:tblGrid>
      <w:tr w:rsidR="00B65A66" w:rsidRPr="00B65A66" w:rsidTr="00B65A66">
        <w:trPr>
          <w:trHeight w:val="636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5A6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65A66">
              <w:rPr>
                <w:b/>
                <w:sz w:val="28"/>
                <w:szCs w:val="28"/>
              </w:rPr>
              <w:t>/</w:t>
            </w:r>
            <w:proofErr w:type="spellStart"/>
            <w:r w:rsidRPr="00B65A6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Кол-во </w:t>
            </w:r>
            <w:proofErr w:type="gramStart"/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обучающихся</w:t>
            </w:r>
            <w:proofErr w:type="gramEnd"/>
          </w:p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сдававших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 xml:space="preserve">Средний балл </w:t>
            </w:r>
            <w:proofErr w:type="gramStart"/>
            <w:r w:rsidRPr="00B65A66">
              <w:rPr>
                <w:b/>
                <w:sz w:val="28"/>
                <w:szCs w:val="28"/>
              </w:rPr>
              <w:t>по</w:t>
            </w:r>
            <w:proofErr w:type="gramEnd"/>
            <w:r w:rsidRPr="00B65A66">
              <w:rPr>
                <w:b/>
                <w:sz w:val="28"/>
                <w:szCs w:val="28"/>
              </w:rPr>
              <w:t xml:space="preserve"> СО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>Средний балл по школе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Кол-во не </w:t>
            </w:r>
            <w:proofErr w:type="gramStart"/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достигших</w:t>
            </w:r>
            <w:proofErr w:type="gramEnd"/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минимальной границы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Наивысший балл по предмету в школе</w:t>
            </w:r>
          </w:p>
        </w:tc>
      </w:tr>
      <w:tr w:rsidR="00B65A66" w:rsidRPr="00B65A66" w:rsidTr="00B65A66">
        <w:trPr>
          <w:trHeight w:val="322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1.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18 (85,7%)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71,85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68↓на 3,85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color w:val="000000" w:themeColor="text1"/>
                <w:kern w:val="24"/>
                <w:sz w:val="28"/>
                <w:szCs w:val="28"/>
              </w:rPr>
              <w:t>92</w:t>
            </w:r>
          </w:p>
        </w:tc>
      </w:tr>
      <w:tr w:rsidR="00B65A66" w:rsidRPr="00B65A66" w:rsidTr="00B65A66">
        <w:trPr>
          <w:trHeight w:val="322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2.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Математика профильная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7 (33,3%)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58,62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47↓ на 11,62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color w:val="000000" w:themeColor="text1"/>
                <w:kern w:val="24"/>
                <w:sz w:val="28"/>
                <w:szCs w:val="28"/>
              </w:rPr>
              <w:t>56</w:t>
            </w:r>
          </w:p>
        </w:tc>
      </w:tr>
    </w:tbl>
    <w:p w:rsidR="00B65A66" w:rsidRPr="00B65A66" w:rsidRDefault="00B65A66" w:rsidP="00F26EB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65A66">
        <w:rPr>
          <w:sz w:val="28"/>
          <w:szCs w:val="28"/>
        </w:rPr>
        <w:t>Анализ таблицы показывает, что результаты ЕГЭ по обязательным предметам ниже среднего показателя по Свердловской области.</w:t>
      </w:r>
    </w:p>
    <w:p w:rsidR="00B65A66" w:rsidRPr="00B65A66" w:rsidRDefault="00B65A66" w:rsidP="00F26EB3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B65A66">
        <w:rPr>
          <w:b/>
          <w:sz w:val="28"/>
          <w:szCs w:val="28"/>
        </w:rPr>
        <w:lastRenderedPageBreak/>
        <w:t>Результаты ЕГЭ по обязательным предметам в форме ГВЭ</w:t>
      </w:r>
    </w:p>
    <w:tbl>
      <w:tblPr>
        <w:tblStyle w:val="212"/>
        <w:tblW w:w="0" w:type="auto"/>
        <w:tblInd w:w="873" w:type="dxa"/>
        <w:tblLook w:val="04A0"/>
      </w:tblPr>
      <w:tblGrid>
        <w:gridCol w:w="635"/>
        <w:gridCol w:w="1764"/>
        <w:gridCol w:w="1943"/>
        <w:gridCol w:w="1989"/>
        <w:gridCol w:w="2127"/>
      </w:tblGrid>
      <w:tr w:rsidR="00B65A66" w:rsidRPr="00B65A66" w:rsidTr="00B65A66">
        <w:trPr>
          <w:trHeight w:val="636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5A6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65A66">
              <w:rPr>
                <w:b/>
                <w:sz w:val="28"/>
                <w:szCs w:val="28"/>
              </w:rPr>
              <w:t>/</w:t>
            </w:r>
            <w:proofErr w:type="spellStart"/>
            <w:r w:rsidRPr="00B65A6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Кол-во </w:t>
            </w:r>
            <w:proofErr w:type="gramStart"/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обучающихся</w:t>
            </w:r>
            <w:proofErr w:type="gramEnd"/>
          </w:p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сдававших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>Средний балл по школе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Кол-во не </w:t>
            </w:r>
            <w:proofErr w:type="gramStart"/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достигших</w:t>
            </w:r>
            <w:proofErr w:type="gramEnd"/>
            <w:r w:rsidRPr="00B65A6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минимальной границы</w:t>
            </w:r>
          </w:p>
        </w:tc>
      </w:tr>
      <w:tr w:rsidR="00B65A66" w:rsidRPr="00B65A66" w:rsidTr="00B65A66">
        <w:trPr>
          <w:trHeight w:val="322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1.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3 (14,3%)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</w:tr>
      <w:tr w:rsidR="00B65A66" w:rsidRPr="00B65A66" w:rsidTr="00B65A66">
        <w:trPr>
          <w:trHeight w:val="322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3(14,3%)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</w:tr>
    </w:tbl>
    <w:p w:rsidR="00B65A66" w:rsidRPr="00B65A66" w:rsidRDefault="00B65A66" w:rsidP="00B65A66">
      <w:pPr>
        <w:contextualSpacing/>
        <w:jc w:val="center"/>
        <w:rPr>
          <w:b/>
          <w:sz w:val="28"/>
          <w:szCs w:val="28"/>
        </w:rPr>
      </w:pPr>
    </w:p>
    <w:p w:rsidR="00B65A66" w:rsidRPr="00B65A66" w:rsidRDefault="00B65A66" w:rsidP="00B65A66">
      <w:pPr>
        <w:contextualSpacing/>
        <w:jc w:val="center"/>
        <w:rPr>
          <w:b/>
          <w:sz w:val="28"/>
          <w:szCs w:val="28"/>
        </w:rPr>
      </w:pPr>
      <w:r w:rsidRPr="00B65A66">
        <w:rPr>
          <w:b/>
          <w:sz w:val="28"/>
          <w:szCs w:val="28"/>
        </w:rPr>
        <w:t xml:space="preserve">Результаты ЕГЭ по предметам по выбору </w:t>
      </w:r>
    </w:p>
    <w:tbl>
      <w:tblPr>
        <w:tblW w:w="10704" w:type="dxa"/>
        <w:tblCellMar>
          <w:left w:w="0" w:type="dxa"/>
          <w:right w:w="0" w:type="dxa"/>
        </w:tblCellMar>
        <w:tblLook w:val="04A0"/>
      </w:tblPr>
      <w:tblGrid>
        <w:gridCol w:w="2375"/>
        <w:gridCol w:w="1943"/>
        <w:gridCol w:w="1323"/>
        <w:gridCol w:w="1440"/>
        <w:gridCol w:w="2035"/>
        <w:gridCol w:w="1588"/>
      </w:tblGrid>
      <w:tr w:rsidR="00B65A66" w:rsidRPr="00B65A66" w:rsidTr="00B65A66">
        <w:trPr>
          <w:trHeight w:val="780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Учебный предмет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Кол-во </w:t>
            </w:r>
            <w:proofErr w:type="gramStart"/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обучающихся</w:t>
            </w:r>
            <w:proofErr w:type="gramEnd"/>
          </w:p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сдававших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Средний балл </w:t>
            </w:r>
            <w:proofErr w:type="gramStart"/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по</w:t>
            </w:r>
            <w:proofErr w:type="gramEnd"/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СО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Средний балл по школе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Кол-во не </w:t>
            </w:r>
            <w:proofErr w:type="gramStart"/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достигших</w:t>
            </w:r>
            <w:proofErr w:type="gramEnd"/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минимальной границы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Наивысший балл по предмету в школе</w:t>
            </w:r>
          </w:p>
        </w:tc>
      </w:tr>
      <w:tr w:rsidR="00B65A66" w:rsidRPr="00B65A66" w:rsidTr="00B65A66">
        <w:trPr>
          <w:trHeight w:val="298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2 (9,5%)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69,18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76</w:t>
            </w: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sym w:font="Symbol" w:char="F0AD"/>
            </w: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 xml:space="preserve"> на 6,82%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80</w:t>
            </w:r>
          </w:p>
        </w:tc>
      </w:tr>
      <w:tr w:rsidR="00B65A66" w:rsidRPr="00B65A66" w:rsidTr="00B65A66">
        <w:trPr>
          <w:trHeight w:val="332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5 (23,8%)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59,84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53</w:t>
            </w:r>
            <w:r w:rsidRPr="00B65A66">
              <w:rPr>
                <w:rFonts w:eastAsia="Calibri" w:hAnsi="Symbol"/>
                <w:color w:val="000000" w:themeColor="text1"/>
                <w:kern w:val="24"/>
                <w:sz w:val="28"/>
                <w:szCs w:val="28"/>
                <w:lang w:eastAsia="ar-SA"/>
              </w:rPr>
              <w:sym w:font="Symbol" w:char="F0AF"/>
            </w:r>
            <w:r w:rsidRPr="00B65A66">
              <w:rPr>
                <w:rFonts w:eastAsia="Calibri" w:hAnsi="Symbol"/>
                <w:color w:val="000000" w:themeColor="text1"/>
                <w:kern w:val="24"/>
                <w:sz w:val="28"/>
                <w:szCs w:val="28"/>
                <w:lang w:eastAsia="ar-SA"/>
              </w:rPr>
              <w:t xml:space="preserve"> 6,84%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69</w:t>
            </w:r>
          </w:p>
        </w:tc>
      </w:tr>
      <w:tr w:rsidR="00B65A66" w:rsidRPr="00B65A66" w:rsidTr="00B65A66">
        <w:trPr>
          <w:trHeight w:val="197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История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2 (9,5%)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55,2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35</w:t>
            </w:r>
            <w:r w:rsidRPr="00B65A66">
              <w:rPr>
                <w:rFonts w:eastAsia="Calibri" w:hAnsi="Symbol"/>
                <w:color w:val="000000" w:themeColor="text1"/>
                <w:kern w:val="24"/>
                <w:sz w:val="28"/>
                <w:szCs w:val="28"/>
                <w:lang w:eastAsia="ar-SA"/>
              </w:rPr>
              <w:sym w:font="Symbol" w:char="F0AF"/>
            </w: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на 20,2%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1(50%)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45</w:t>
            </w:r>
          </w:p>
        </w:tc>
      </w:tr>
      <w:tr w:rsidR="00B65A66" w:rsidRPr="00B65A66" w:rsidTr="00B65A66">
        <w:trPr>
          <w:trHeight w:val="372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Биология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6 (29,7%)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51,9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49,3</w:t>
            </w: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sym w:font="Symbol" w:char="F0AF"/>
            </w: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 xml:space="preserve"> на 2,6%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1(16,7%)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69</w:t>
            </w:r>
          </w:p>
        </w:tc>
      </w:tr>
      <w:tr w:rsidR="00B65A66" w:rsidRPr="00B65A66" w:rsidTr="00B65A66">
        <w:trPr>
          <w:trHeight w:val="392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Химия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4 (19%)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55,71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46</w:t>
            </w:r>
            <w:r w:rsidRPr="00B65A66">
              <w:rPr>
                <w:rFonts w:eastAsia="Calibri" w:hAnsi="Symbol"/>
                <w:color w:val="000000" w:themeColor="text1"/>
                <w:kern w:val="24"/>
                <w:sz w:val="28"/>
                <w:szCs w:val="28"/>
                <w:lang w:eastAsia="ar-SA"/>
              </w:rPr>
              <w:sym w:font="Symbol" w:char="F0AF"/>
            </w: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на 9,71%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1 (25%)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70</w:t>
            </w:r>
          </w:p>
        </w:tc>
      </w:tr>
      <w:tr w:rsidR="00B65A66" w:rsidRPr="00B65A66" w:rsidTr="00B65A66">
        <w:trPr>
          <w:trHeight w:val="384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Физика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2 (9,5%)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54,3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40</w:t>
            </w:r>
            <w:r w:rsidRPr="00B65A66">
              <w:rPr>
                <w:rFonts w:eastAsia="Calibri" w:hAnsi="Symbol"/>
                <w:color w:val="000000" w:themeColor="text1"/>
                <w:kern w:val="24"/>
                <w:sz w:val="28"/>
                <w:szCs w:val="28"/>
                <w:lang w:eastAsia="ar-SA"/>
              </w:rPr>
              <w:sym w:font="Symbol" w:char="F0AF"/>
            </w: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на 14,3%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1 (50%)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47</w:t>
            </w:r>
          </w:p>
        </w:tc>
      </w:tr>
      <w:tr w:rsidR="00B65A66" w:rsidRPr="00B65A66" w:rsidTr="00B65A66">
        <w:trPr>
          <w:trHeight w:val="644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Информатика и ИКТ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4 (19%)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65,8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54,8</w:t>
            </w:r>
            <w:r w:rsidRPr="00B65A66">
              <w:rPr>
                <w:rFonts w:eastAsia="Calibri" w:hAnsi="Symbol"/>
                <w:color w:val="000000" w:themeColor="text1"/>
                <w:kern w:val="24"/>
                <w:sz w:val="28"/>
                <w:szCs w:val="28"/>
                <w:lang w:eastAsia="ar-SA"/>
              </w:rPr>
              <w:sym w:font="Symbol" w:char="F0AF"/>
            </w: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на 11%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58</w:t>
            </w:r>
          </w:p>
        </w:tc>
      </w:tr>
      <w:tr w:rsidR="00B65A66" w:rsidRPr="00B65A66" w:rsidTr="00B65A66">
        <w:trPr>
          <w:trHeight w:val="380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География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suppressAutoHyphens/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</w:tr>
      <w:tr w:rsidR="00B65A66" w:rsidRPr="00B65A66" w:rsidTr="00B65A66">
        <w:trPr>
          <w:trHeight w:val="380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right"/>
              <w:rPr>
                <w:sz w:val="28"/>
                <w:szCs w:val="28"/>
              </w:rPr>
            </w:pPr>
            <w:r w:rsidRPr="00B65A66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ИТОГО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 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3* 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A66" w:rsidRPr="00B65A66" w:rsidRDefault="00B65A66" w:rsidP="00B65A66">
            <w:pPr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:rsidR="00B65A66" w:rsidRPr="00B65A66" w:rsidRDefault="00B65A66" w:rsidP="00B65A66">
      <w:pPr>
        <w:spacing w:line="254" w:lineRule="auto"/>
        <w:rPr>
          <w:i/>
          <w:sz w:val="20"/>
          <w:szCs w:val="20"/>
        </w:rPr>
      </w:pPr>
      <w:r w:rsidRPr="00B65A66">
        <w:rPr>
          <w:rFonts w:eastAsia="Calibri"/>
          <w:b/>
          <w:bCs/>
          <w:i/>
          <w:iCs/>
          <w:kern w:val="24"/>
          <w:sz w:val="20"/>
          <w:szCs w:val="20"/>
        </w:rPr>
        <w:t xml:space="preserve">*1 </w:t>
      </w:r>
      <w:proofErr w:type="gramStart"/>
      <w:r w:rsidRPr="00B65A66">
        <w:rPr>
          <w:rFonts w:eastAsia="Calibri"/>
          <w:b/>
          <w:bCs/>
          <w:i/>
          <w:iCs/>
          <w:kern w:val="24"/>
          <w:sz w:val="20"/>
          <w:szCs w:val="20"/>
        </w:rPr>
        <w:t>обучающийся</w:t>
      </w:r>
      <w:proofErr w:type="gramEnd"/>
      <w:r w:rsidRPr="00B65A66">
        <w:rPr>
          <w:rFonts w:eastAsia="Calibri"/>
          <w:b/>
          <w:bCs/>
          <w:i/>
          <w:iCs/>
          <w:kern w:val="24"/>
          <w:sz w:val="20"/>
          <w:szCs w:val="20"/>
        </w:rPr>
        <w:t xml:space="preserve"> не  достиг минимальной границы  по двум предметам по выбору</w:t>
      </w:r>
    </w:p>
    <w:p w:rsidR="00B65A66" w:rsidRPr="00B65A66" w:rsidRDefault="00B65A66" w:rsidP="00B65A66">
      <w:pPr>
        <w:contextualSpacing/>
        <w:rPr>
          <w:color w:val="FF0000"/>
        </w:rPr>
      </w:pPr>
    </w:p>
    <w:p w:rsidR="00B65A66" w:rsidRPr="00B65A66" w:rsidRDefault="00B65A66" w:rsidP="00B65A66">
      <w:pPr>
        <w:widowControl w:val="0"/>
        <w:tabs>
          <w:tab w:val="left" w:pos="11766"/>
        </w:tabs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B65A66">
        <w:rPr>
          <w:b/>
          <w:i/>
          <w:sz w:val="20"/>
          <w:szCs w:val="20"/>
        </w:rPr>
        <w:t>Условные обозначения:</w:t>
      </w:r>
    </w:p>
    <w:p w:rsidR="00B65A66" w:rsidRPr="00B65A66" w:rsidRDefault="00B65A66" w:rsidP="00B65A66">
      <w:pPr>
        <w:widowControl w:val="0"/>
        <w:tabs>
          <w:tab w:val="left" w:pos="11766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65A66">
        <w:rPr>
          <w:b/>
          <w:i/>
          <w:sz w:val="20"/>
          <w:szCs w:val="20"/>
        </w:rPr>
        <w:sym w:font="Symbol" w:char="F0AD"/>
      </w:r>
      <w:r w:rsidRPr="00B65A66">
        <w:rPr>
          <w:b/>
          <w:i/>
          <w:sz w:val="20"/>
          <w:szCs w:val="20"/>
        </w:rPr>
        <w:t xml:space="preserve"> - </w:t>
      </w:r>
      <w:r w:rsidRPr="00B65A66">
        <w:rPr>
          <w:i/>
          <w:sz w:val="20"/>
          <w:szCs w:val="20"/>
        </w:rPr>
        <w:t>показатель выше среднего областного</w:t>
      </w:r>
    </w:p>
    <w:p w:rsidR="00B65A66" w:rsidRPr="00B65A66" w:rsidRDefault="00B65A66" w:rsidP="00B65A66">
      <w:pPr>
        <w:widowControl w:val="0"/>
        <w:tabs>
          <w:tab w:val="left" w:pos="11766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65A66">
        <w:rPr>
          <w:b/>
          <w:i/>
          <w:sz w:val="20"/>
          <w:szCs w:val="20"/>
        </w:rPr>
        <w:sym w:font="Symbol" w:char="F0AF"/>
      </w:r>
      <w:r w:rsidRPr="00B65A66">
        <w:rPr>
          <w:b/>
          <w:i/>
          <w:sz w:val="20"/>
          <w:szCs w:val="20"/>
        </w:rPr>
        <w:t xml:space="preserve"> - </w:t>
      </w:r>
      <w:r w:rsidRPr="00B65A66">
        <w:rPr>
          <w:i/>
          <w:sz w:val="20"/>
          <w:szCs w:val="20"/>
        </w:rPr>
        <w:t>показатель ниже среднего областного</w:t>
      </w:r>
    </w:p>
    <w:p w:rsidR="00B65A66" w:rsidRPr="00B65A66" w:rsidRDefault="00B65A66" w:rsidP="00B65A66">
      <w:pPr>
        <w:widowControl w:val="0"/>
        <w:tabs>
          <w:tab w:val="left" w:pos="11766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spellStart"/>
      <w:r w:rsidRPr="00B65A66">
        <w:rPr>
          <w:b/>
          <w:bCs/>
          <w:i/>
          <w:sz w:val="20"/>
          <w:szCs w:val="20"/>
        </w:rPr>
        <w:t>=</w:t>
      </w:r>
      <w:r w:rsidRPr="00B65A66">
        <w:rPr>
          <w:i/>
          <w:sz w:val="20"/>
          <w:szCs w:val="20"/>
        </w:rPr>
        <w:t>-показатель</w:t>
      </w:r>
      <w:proofErr w:type="spellEnd"/>
      <w:r w:rsidRPr="00B65A66">
        <w:rPr>
          <w:i/>
          <w:sz w:val="20"/>
          <w:szCs w:val="20"/>
        </w:rPr>
        <w:t xml:space="preserve"> на одном уровне со средним по области </w:t>
      </w:r>
    </w:p>
    <w:p w:rsidR="00B65A66" w:rsidRPr="00B65A66" w:rsidRDefault="00B65A66" w:rsidP="00F26EB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65A66">
        <w:rPr>
          <w:sz w:val="28"/>
          <w:szCs w:val="28"/>
        </w:rPr>
        <w:t xml:space="preserve">Анализ таблицы показывает, что результаты ЕГЭ по всем сдаваемым предметам по выбору ниже среднего показателя по Свердловской области; наличие обучающихся не </w:t>
      </w:r>
      <w:proofErr w:type="spellStart"/>
      <w:r w:rsidRPr="00B65A66">
        <w:rPr>
          <w:sz w:val="28"/>
          <w:szCs w:val="28"/>
        </w:rPr>
        <w:t>достигшихминимальных</w:t>
      </w:r>
      <w:proofErr w:type="spellEnd"/>
      <w:r w:rsidRPr="00B65A66">
        <w:rPr>
          <w:sz w:val="28"/>
          <w:szCs w:val="28"/>
        </w:rPr>
        <w:t xml:space="preserve"> баллов. Исключение составляют результаты выпускников по литературе. </w:t>
      </w:r>
    </w:p>
    <w:p w:rsidR="00B65A66" w:rsidRPr="00B65A66" w:rsidRDefault="00B65A66" w:rsidP="00B65A66">
      <w:pPr>
        <w:spacing w:line="254" w:lineRule="auto"/>
        <w:jc w:val="center"/>
        <w:rPr>
          <w:b/>
          <w:sz w:val="28"/>
          <w:szCs w:val="28"/>
        </w:rPr>
      </w:pPr>
      <w:r w:rsidRPr="00B65A66">
        <w:rPr>
          <w:rFonts w:eastAsia="Calibri"/>
          <w:b/>
          <w:bCs/>
          <w:i/>
          <w:iCs/>
          <w:kern w:val="24"/>
          <w:sz w:val="28"/>
          <w:szCs w:val="28"/>
        </w:rPr>
        <w:t xml:space="preserve">Доля </w:t>
      </w:r>
      <w:proofErr w:type="spellStart"/>
      <w:r w:rsidRPr="00B65A66">
        <w:rPr>
          <w:rFonts w:eastAsia="Calibri"/>
          <w:b/>
          <w:bCs/>
          <w:i/>
          <w:iCs/>
          <w:kern w:val="24"/>
          <w:sz w:val="28"/>
          <w:szCs w:val="28"/>
        </w:rPr>
        <w:t>высокобалльных</w:t>
      </w:r>
      <w:proofErr w:type="spellEnd"/>
      <w:r w:rsidRPr="00B65A66">
        <w:rPr>
          <w:rFonts w:eastAsia="Calibri"/>
          <w:b/>
          <w:bCs/>
          <w:i/>
          <w:iCs/>
          <w:kern w:val="24"/>
          <w:sz w:val="28"/>
          <w:szCs w:val="28"/>
        </w:rPr>
        <w:t xml:space="preserve"> работ (80+)</w:t>
      </w:r>
    </w:p>
    <w:tbl>
      <w:tblPr>
        <w:tblW w:w="7831" w:type="dxa"/>
        <w:tblInd w:w="1187" w:type="dxa"/>
        <w:tblCellMar>
          <w:left w:w="0" w:type="dxa"/>
          <w:right w:w="0" w:type="dxa"/>
        </w:tblCellMar>
        <w:tblLook w:val="04A0"/>
      </w:tblPr>
      <w:tblGrid>
        <w:gridCol w:w="3917"/>
        <w:gridCol w:w="3914"/>
      </w:tblGrid>
      <w:tr w:rsidR="00B65A66" w:rsidRPr="00B65A66" w:rsidTr="00B65A66">
        <w:trPr>
          <w:trHeight w:val="242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bCs/>
                <w:sz w:val="28"/>
                <w:szCs w:val="28"/>
              </w:rPr>
              <w:t>2020-2021</w:t>
            </w:r>
          </w:p>
        </w:tc>
      </w:tr>
      <w:tr w:rsidR="00B65A66" w:rsidRPr="00B65A66" w:rsidTr="00B65A66">
        <w:trPr>
          <w:trHeight w:val="215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3/16,7 %</w:t>
            </w:r>
          </w:p>
        </w:tc>
      </w:tr>
      <w:tr w:rsidR="00B65A66" w:rsidRPr="00B65A66" w:rsidTr="00B65A66">
        <w:trPr>
          <w:trHeight w:val="193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1/50 %</w:t>
            </w:r>
          </w:p>
        </w:tc>
      </w:tr>
      <w:tr w:rsidR="00B65A66" w:rsidRPr="00B65A66" w:rsidTr="00B65A66">
        <w:trPr>
          <w:trHeight w:val="210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lastRenderedPageBreak/>
              <w:t xml:space="preserve">Математика </w:t>
            </w:r>
            <w:proofErr w:type="gramStart"/>
            <w:r w:rsidRPr="00B65A66">
              <w:rPr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0</w:t>
            </w:r>
          </w:p>
        </w:tc>
      </w:tr>
      <w:tr w:rsidR="00B65A66" w:rsidRPr="00B65A66" w:rsidTr="00B65A66">
        <w:trPr>
          <w:trHeight w:val="273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0</w:t>
            </w:r>
          </w:p>
        </w:tc>
      </w:tr>
      <w:tr w:rsidR="00B65A66" w:rsidRPr="00B65A66" w:rsidTr="00B65A66">
        <w:trPr>
          <w:trHeight w:val="207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t>История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0</w:t>
            </w:r>
          </w:p>
        </w:tc>
      </w:tr>
      <w:tr w:rsidR="00B65A66" w:rsidRPr="00B65A66" w:rsidTr="00B65A66">
        <w:trPr>
          <w:trHeight w:val="268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0</w:t>
            </w:r>
          </w:p>
        </w:tc>
      </w:tr>
      <w:tr w:rsidR="00B65A66" w:rsidRPr="00B65A66" w:rsidTr="00B65A66">
        <w:trPr>
          <w:trHeight w:val="203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t>Химия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0</w:t>
            </w:r>
          </w:p>
        </w:tc>
      </w:tr>
      <w:tr w:rsidR="00B65A66" w:rsidRPr="00B65A66" w:rsidTr="00B65A66">
        <w:trPr>
          <w:trHeight w:val="264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t xml:space="preserve">Физика 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0</w:t>
            </w:r>
          </w:p>
        </w:tc>
      </w:tr>
      <w:tr w:rsidR="00B65A66" w:rsidRPr="00B65A66" w:rsidTr="00B65A66">
        <w:trPr>
          <w:trHeight w:val="198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t>Информатика и ИКТ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0</w:t>
            </w:r>
          </w:p>
        </w:tc>
      </w:tr>
      <w:tr w:rsidR="00B65A66" w:rsidRPr="00B65A66" w:rsidTr="00B65A66">
        <w:trPr>
          <w:trHeight w:val="412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rPr>
                <w:sz w:val="28"/>
                <w:szCs w:val="28"/>
              </w:rPr>
            </w:pPr>
            <w:r w:rsidRPr="00B65A66"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5A66" w:rsidRPr="00B65A66" w:rsidRDefault="00B65A66" w:rsidP="00B65A66">
            <w:pPr>
              <w:contextualSpacing/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-</w:t>
            </w:r>
          </w:p>
        </w:tc>
      </w:tr>
    </w:tbl>
    <w:p w:rsidR="00B65A66" w:rsidRPr="00B65A66" w:rsidRDefault="00B65A66" w:rsidP="00B65A66">
      <w:pPr>
        <w:contextualSpacing/>
        <w:rPr>
          <w:color w:val="FF0000"/>
        </w:rPr>
      </w:pPr>
    </w:p>
    <w:p w:rsidR="00B65A66" w:rsidRPr="00B65A66" w:rsidRDefault="00B65A66" w:rsidP="00F26EB3">
      <w:pPr>
        <w:spacing w:line="360" w:lineRule="auto"/>
        <w:ind w:firstLine="708"/>
        <w:rPr>
          <w:bCs/>
          <w:sz w:val="28"/>
          <w:szCs w:val="28"/>
        </w:rPr>
      </w:pPr>
      <w:r w:rsidRPr="00B65A66">
        <w:rPr>
          <w:bCs/>
          <w:sz w:val="28"/>
          <w:szCs w:val="28"/>
        </w:rPr>
        <w:t xml:space="preserve">Анализ таблицы показывает наличие единичных </w:t>
      </w:r>
      <w:proofErr w:type="spellStart"/>
      <w:r w:rsidRPr="00B65A66">
        <w:rPr>
          <w:bCs/>
          <w:sz w:val="28"/>
          <w:szCs w:val="28"/>
        </w:rPr>
        <w:t>высокобалльных</w:t>
      </w:r>
      <w:proofErr w:type="spellEnd"/>
      <w:r w:rsidRPr="00B65A66">
        <w:rPr>
          <w:bCs/>
          <w:sz w:val="28"/>
          <w:szCs w:val="28"/>
        </w:rPr>
        <w:t xml:space="preserve"> работ по русскому языку и литературе. По другим </w:t>
      </w:r>
      <w:proofErr w:type="gramStart"/>
      <w:r w:rsidRPr="00B65A66">
        <w:rPr>
          <w:bCs/>
          <w:sz w:val="28"/>
          <w:szCs w:val="28"/>
        </w:rPr>
        <w:t>учебном</w:t>
      </w:r>
      <w:proofErr w:type="gramEnd"/>
      <w:r w:rsidRPr="00B65A66">
        <w:rPr>
          <w:bCs/>
          <w:sz w:val="28"/>
          <w:szCs w:val="28"/>
        </w:rPr>
        <w:t xml:space="preserve"> предметам таких работ нет.</w:t>
      </w:r>
    </w:p>
    <w:p w:rsidR="00B65A66" w:rsidRPr="00B65A66" w:rsidRDefault="00B65A66" w:rsidP="00B65A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5A66">
        <w:rPr>
          <w:b/>
          <w:bCs/>
          <w:sz w:val="28"/>
          <w:szCs w:val="28"/>
        </w:rPr>
        <w:t xml:space="preserve">Результаты промежуточной аттестации за 2021 год </w:t>
      </w:r>
    </w:p>
    <w:tbl>
      <w:tblPr>
        <w:tblStyle w:val="311"/>
        <w:tblW w:w="10905" w:type="dxa"/>
        <w:tblLayout w:type="fixed"/>
        <w:tblLook w:val="04A0"/>
      </w:tblPr>
      <w:tblGrid>
        <w:gridCol w:w="1244"/>
        <w:gridCol w:w="568"/>
        <w:gridCol w:w="568"/>
        <w:gridCol w:w="568"/>
        <w:gridCol w:w="710"/>
        <w:gridCol w:w="709"/>
        <w:gridCol w:w="567"/>
        <w:gridCol w:w="567"/>
        <w:gridCol w:w="567"/>
        <w:gridCol w:w="567"/>
        <w:gridCol w:w="567"/>
        <w:gridCol w:w="850"/>
        <w:gridCol w:w="709"/>
        <w:gridCol w:w="709"/>
        <w:gridCol w:w="709"/>
        <w:gridCol w:w="726"/>
      </w:tblGrid>
      <w:tr w:rsidR="00B65A66" w:rsidRPr="00B65A66" w:rsidTr="00B65A66">
        <w:trPr>
          <w:trHeight w:val="6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>уровень НОО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5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6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7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8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9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уровень </w:t>
            </w:r>
          </w:p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>ООО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10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 xml:space="preserve">11 </w:t>
            </w:r>
            <w:proofErr w:type="spellStart"/>
            <w:r w:rsidRPr="00B65A66">
              <w:rPr>
                <w:i/>
                <w:iCs/>
                <w:color w:val="000000"/>
                <w:sz w:val="16"/>
                <w:szCs w:val="16"/>
              </w:rPr>
              <w:t>кл</w:t>
            </w:r>
            <w:proofErr w:type="spellEnd"/>
            <w:r w:rsidRPr="00B65A66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>уровень СОО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A66">
              <w:rPr>
                <w:i/>
                <w:iCs/>
                <w:color w:val="000000"/>
                <w:sz w:val="16"/>
                <w:szCs w:val="16"/>
              </w:rPr>
              <w:t>всего по школе</w:t>
            </w:r>
          </w:p>
        </w:tc>
      </w:tr>
      <w:tr w:rsidR="00B65A66" w:rsidRPr="00B65A66" w:rsidTr="00B65A66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всего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465</w:t>
            </w:r>
          </w:p>
        </w:tc>
      </w:tr>
      <w:tr w:rsidR="00B65A66" w:rsidRPr="00B65A66" w:rsidTr="00B65A66">
        <w:trPr>
          <w:trHeight w:val="1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% от числа учащихся в ступени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6" w:rsidRPr="00B65A66" w:rsidRDefault="00B65A66" w:rsidP="00B65A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6" w:rsidRPr="00B65A66" w:rsidRDefault="00B65A66" w:rsidP="00B65A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6" w:rsidRPr="00B65A66" w:rsidRDefault="00B65A66" w:rsidP="00B65A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66" w:rsidRPr="00B65A66" w:rsidRDefault="00B65A66" w:rsidP="00B65A66">
            <w:pPr>
              <w:rPr>
                <w:color w:val="000000"/>
                <w:sz w:val="16"/>
                <w:szCs w:val="16"/>
              </w:rPr>
            </w:pPr>
          </w:p>
        </w:tc>
      </w:tr>
      <w:tr w:rsidR="00B65A66" w:rsidRPr="00B65A66" w:rsidTr="00B65A66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на "отлично"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19</w:t>
            </w:r>
          </w:p>
        </w:tc>
      </w:tr>
      <w:tr w:rsidR="00B65A66" w:rsidRPr="00B65A66" w:rsidTr="00B65A66">
        <w:trPr>
          <w:trHeight w:val="5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% от числа учащихся в ступени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5,1</w:t>
            </w:r>
          </w:p>
        </w:tc>
      </w:tr>
      <w:tr w:rsidR="00B65A66" w:rsidRPr="00B65A66" w:rsidTr="00B65A66">
        <w:trPr>
          <w:trHeight w:val="3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на "хорошо" и "отлично"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134</w:t>
            </w:r>
          </w:p>
        </w:tc>
      </w:tr>
      <w:tr w:rsidR="00B65A66" w:rsidRPr="00B65A66" w:rsidTr="00B65A66">
        <w:trPr>
          <w:trHeight w:val="3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% от числа учащихся в ступени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35,8</w:t>
            </w:r>
          </w:p>
        </w:tc>
      </w:tr>
      <w:tr w:rsidR="00B65A66" w:rsidRPr="00B65A66" w:rsidTr="00B65A66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неуспевающих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36</w:t>
            </w:r>
          </w:p>
        </w:tc>
      </w:tr>
      <w:tr w:rsidR="00B65A66" w:rsidRPr="00B65A66" w:rsidTr="00B65A66">
        <w:trPr>
          <w:trHeight w:val="2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% от числа учащихся в ступени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7,9</w:t>
            </w:r>
          </w:p>
        </w:tc>
      </w:tr>
      <w:tr w:rsidR="00B65A66" w:rsidRPr="00B65A66" w:rsidTr="00B65A66">
        <w:trPr>
          <w:trHeight w:val="4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успеваемость,                                 % по параллелям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88,1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66" w:rsidRPr="00B65A66" w:rsidRDefault="00B65A66" w:rsidP="00B65A66">
            <w:pPr>
              <w:jc w:val="center"/>
              <w:rPr>
                <w:color w:val="000000"/>
                <w:sz w:val="16"/>
                <w:szCs w:val="16"/>
              </w:rPr>
            </w:pPr>
            <w:r w:rsidRPr="00B65A66">
              <w:rPr>
                <w:color w:val="000000"/>
                <w:sz w:val="16"/>
                <w:szCs w:val="16"/>
              </w:rPr>
              <w:t>92,1</w:t>
            </w:r>
          </w:p>
        </w:tc>
      </w:tr>
    </w:tbl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2"/>
          <w:sz w:val="28"/>
          <w:szCs w:val="28"/>
        </w:rPr>
      </w:pPr>
      <w:r w:rsidRPr="00B65A66">
        <w:rPr>
          <w:spacing w:val="-2"/>
          <w:sz w:val="28"/>
          <w:szCs w:val="28"/>
        </w:rPr>
        <w:t xml:space="preserve">По результатам промежуточного контроля выявлено, что наиболее проблемные параллели в плане успеваемости – 6 – 10 классы. </w:t>
      </w:r>
    </w:p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2"/>
          <w:sz w:val="28"/>
          <w:szCs w:val="28"/>
        </w:rPr>
      </w:pPr>
      <w:r w:rsidRPr="00B65A66">
        <w:rPr>
          <w:spacing w:val="-2"/>
          <w:sz w:val="28"/>
          <w:szCs w:val="28"/>
        </w:rPr>
        <w:t xml:space="preserve">Качество обучения в 2021 году составило – 32,9 (в 2020 – 34,5%), степень </w:t>
      </w:r>
      <w:proofErr w:type="spellStart"/>
      <w:r w:rsidRPr="00B65A66">
        <w:rPr>
          <w:spacing w:val="-2"/>
          <w:sz w:val="28"/>
          <w:szCs w:val="28"/>
        </w:rPr>
        <w:t>обученности</w:t>
      </w:r>
      <w:proofErr w:type="spellEnd"/>
      <w:r w:rsidRPr="00B65A66">
        <w:rPr>
          <w:spacing w:val="-2"/>
          <w:sz w:val="28"/>
          <w:szCs w:val="28"/>
        </w:rPr>
        <w:t xml:space="preserve"> обучающихся – 45,1 (в 2020 г. СОУ– 46,5), что соответствует удовлетворительному уровню, успеваемость по школе – 92,1% (в 2020 – 97,6%). </w:t>
      </w:r>
    </w:p>
    <w:p w:rsidR="00B65A66" w:rsidRPr="00B65A66" w:rsidRDefault="00B65A66" w:rsidP="00B65A66">
      <w:pPr>
        <w:contextualSpacing/>
        <w:jc w:val="center"/>
        <w:rPr>
          <w:b/>
          <w:sz w:val="28"/>
          <w:szCs w:val="28"/>
        </w:rPr>
      </w:pPr>
      <w:r w:rsidRPr="00B65A66">
        <w:rPr>
          <w:b/>
          <w:sz w:val="28"/>
          <w:szCs w:val="28"/>
        </w:rPr>
        <w:t xml:space="preserve">Результаты ОГЭ по обязательным предметам </w:t>
      </w:r>
    </w:p>
    <w:tbl>
      <w:tblPr>
        <w:tblStyle w:val="212"/>
        <w:tblW w:w="10840" w:type="dxa"/>
        <w:tblLook w:val="04A0"/>
      </w:tblPr>
      <w:tblGrid>
        <w:gridCol w:w="675"/>
        <w:gridCol w:w="3777"/>
        <w:gridCol w:w="3780"/>
        <w:gridCol w:w="2608"/>
      </w:tblGrid>
      <w:tr w:rsidR="00B65A66" w:rsidRPr="00B65A66" w:rsidTr="00B65A66">
        <w:trPr>
          <w:trHeight w:val="68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5A6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65A66">
              <w:rPr>
                <w:b/>
                <w:sz w:val="28"/>
                <w:szCs w:val="28"/>
              </w:rPr>
              <w:t>/</w:t>
            </w:r>
            <w:proofErr w:type="spellStart"/>
            <w:r w:rsidRPr="00B65A6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bCs/>
                <w:kern w:val="24"/>
                <w:sz w:val="28"/>
                <w:szCs w:val="28"/>
              </w:rPr>
            </w:pPr>
            <w:r w:rsidRPr="00B65A66">
              <w:rPr>
                <w:b/>
                <w:bCs/>
                <w:kern w:val="24"/>
                <w:sz w:val="28"/>
                <w:szCs w:val="28"/>
              </w:rPr>
              <w:t xml:space="preserve">Кол-во </w:t>
            </w:r>
            <w:proofErr w:type="gramStart"/>
            <w:r w:rsidRPr="00B65A66">
              <w:rPr>
                <w:b/>
                <w:bCs/>
                <w:kern w:val="24"/>
                <w:sz w:val="28"/>
                <w:szCs w:val="28"/>
              </w:rPr>
              <w:t>обучающихся</w:t>
            </w:r>
            <w:proofErr w:type="gramEnd"/>
          </w:p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bCs/>
                <w:kern w:val="24"/>
                <w:sz w:val="28"/>
                <w:szCs w:val="28"/>
              </w:rPr>
              <w:t>сдававших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 xml:space="preserve">Средний балл </w:t>
            </w:r>
          </w:p>
          <w:p w:rsidR="00B65A66" w:rsidRPr="00B65A66" w:rsidRDefault="00B65A66" w:rsidP="00B65A66">
            <w:pPr>
              <w:jc w:val="center"/>
              <w:rPr>
                <w:b/>
                <w:sz w:val="28"/>
                <w:szCs w:val="28"/>
              </w:rPr>
            </w:pPr>
            <w:r w:rsidRPr="00B65A66">
              <w:rPr>
                <w:b/>
                <w:sz w:val="28"/>
                <w:szCs w:val="28"/>
              </w:rPr>
              <w:t>по школе</w:t>
            </w:r>
          </w:p>
        </w:tc>
      </w:tr>
      <w:tr w:rsidR="00B65A66" w:rsidRPr="00B65A66" w:rsidTr="00B65A66">
        <w:trPr>
          <w:trHeight w:val="34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1.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35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4</w:t>
            </w:r>
          </w:p>
        </w:tc>
      </w:tr>
      <w:tr w:rsidR="00B65A66" w:rsidRPr="00B65A66" w:rsidTr="00B65A66">
        <w:trPr>
          <w:trHeight w:val="34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2.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35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A66" w:rsidRPr="00B65A66" w:rsidRDefault="00B65A66" w:rsidP="00B65A66">
            <w:pPr>
              <w:jc w:val="center"/>
              <w:rPr>
                <w:sz w:val="28"/>
                <w:szCs w:val="28"/>
              </w:rPr>
            </w:pPr>
            <w:r w:rsidRPr="00B65A66">
              <w:rPr>
                <w:sz w:val="28"/>
                <w:szCs w:val="28"/>
              </w:rPr>
              <w:t>3</w:t>
            </w:r>
          </w:p>
        </w:tc>
      </w:tr>
    </w:tbl>
    <w:p w:rsidR="00F26EB3" w:rsidRDefault="00F26EB3" w:rsidP="00B65A66">
      <w:pPr>
        <w:rPr>
          <w:rFonts w:eastAsia="Calibri"/>
          <w:b/>
          <w:sz w:val="28"/>
          <w:szCs w:val="28"/>
          <w:lang w:eastAsia="en-US"/>
        </w:rPr>
      </w:pPr>
    </w:p>
    <w:p w:rsidR="00F26EB3" w:rsidRPr="00B65A66" w:rsidRDefault="00F26EB3" w:rsidP="00F26EB3">
      <w:pPr>
        <w:ind w:left="6" w:right="-2" w:firstLine="148"/>
        <w:jc w:val="both"/>
        <w:rPr>
          <w:rFonts w:eastAsia="Calibri"/>
          <w:b/>
          <w:sz w:val="28"/>
          <w:szCs w:val="28"/>
          <w:lang w:eastAsia="en-US"/>
        </w:rPr>
      </w:pPr>
      <w:r w:rsidRPr="00B65A66">
        <w:rPr>
          <w:rFonts w:eastAsia="Calibri"/>
          <w:b/>
          <w:sz w:val="28"/>
          <w:szCs w:val="28"/>
          <w:lang w:eastAsia="en-US"/>
        </w:rPr>
        <w:t>Русский язык</w:t>
      </w:r>
    </w:p>
    <w:p w:rsidR="00F26EB3" w:rsidRPr="00B65A66" w:rsidRDefault="00F26EB3" w:rsidP="00F26EB3">
      <w:pPr>
        <w:ind w:left="6" w:right="-2" w:firstLine="148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Всего:  35</w:t>
      </w:r>
    </w:p>
    <w:p w:rsidR="00F26EB3" w:rsidRPr="00B65A66" w:rsidRDefault="00F26EB3" w:rsidP="00F26EB3">
      <w:pPr>
        <w:ind w:left="6" w:right="-2" w:firstLine="148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На "5": 9</w:t>
      </w:r>
    </w:p>
    <w:p w:rsidR="00F26EB3" w:rsidRPr="00B65A66" w:rsidRDefault="00F26EB3" w:rsidP="00F26EB3">
      <w:pPr>
        <w:ind w:left="6" w:right="-2" w:firstLine="148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На "4": 13</w:t>
      </w:r>
    </w:p>
    <w:p w:rsidR="00F26EB3" w:rsidRPr="00B65A66" w:rsidRDefault="00F26EB3" w:rsidP="00F26EB3">
      <w:pPr>
        <w:ind w:left="6" w:right="-2" w:firstLine="148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На "3": 13</w:t>
      </w:r>
    </w:p>
    <w:p w:rsidR="00F26EB3" w:rsidRPr="00B65A66" w:rsidRDefault="00F26EB3" w:rsidP="00F26EB3">
      <w:pPr>
        <w:ind w:left="6" w:right="-2" w:firstLine="148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На "2": 0</w:t>
      </w:r>
    </w:p>
    <w:p w:rsidR="00F26EB3" w:rsidRPr="00B65A66" w:rsidRDefault="00F26EB3" w:rsidP="00F26EB3">
      <w:pPr>
        <w:ind w:left="6" w:right="-2" w:firstLine="148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lastRenderedPageBreak/>
        <w:t>Успеваемость: 100,0%</w:t>
      </w:r>
    </w:p>
    <w:p w:rsidR="00F26EB3" w:rsidRPr="00B65A66" w:rsidRDefault="00F26EB3" w:rsidP="00F26EB3">
      <w:pPr>
        <w:ind w:left="6" w:right="-2" w:firstLine="148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Качество:     62,9%</w:t>
      </w:r>
    </w:p>
    <w:p w:rsidR="00F26EB3" w:rsidRPr="00B65A66" w:rsidRDefault="00F26EB3" w:rsidP="00F26EB3">
      <w:pPr>
        <w:ind w:left="6" w:right="-2" w:firstLine="148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СОУ:          62,9%</w:t>
      </w:r>
    </w:p>
    <w:p w:rsidR="00F26EB3" w:rsidRDefault="00F26EB3" w:rsidP="00B65A66">
      <w:pPr>
        <w:rPr>
          <w:rFonts w:eastAsia="Calibri"/>
          <w:b/>
          <w:sz w:val="28"/>
          <w:szCs w:val="28"/>
          <w:lang w:eastAsia="en-US"/>
        </w:rPr>
      </w:pPr>
    </w:p>
    <w:p w:rsidR="00F26EB3" w:rsidRDefault="00F26EB3" w:rsidP="00B65A66">
      <w:pPr>
        <w:rPr>
          <w:rFonts w:eastAsia="Calibri"/>
          <w:b/>
          <w:sz w:val="28"/>
          <w:szCs w:val="28"/>
          <w:lang w:eastAsia="en-US"/>
        </w:rPr>
      </w:pPr>
    </w:p>
    <w:p w:rsidR="00F26EB3" w:rsidRPr="00B65A66" w:rsidRDefault="00F26EB3" w:rsidP="00F26EB3">
      <w:pPr>
        <w:ind w:left="64" w:right="-2"/>
        <w:jc w:val="both"/>
        <w:rPr>
          <w:rFonts w:eastAsia="Calibri"/>
          <w:b/>
          <w:sz w:val="28"/>
          <w:szCs w:val="28"/>
          <w:lang w:eastAsia="en-US"/>
        </w:rPr>
      </w:pPr>
      <w:r w:rsidRPr="00B65A66">
        <w:rPr>
          <w:rFonts w:eastAsia="Calibri"/>
          <w:b/>
          <w:sz w:val="28"/>
          <w:szCs w:val="28"/>
          <w:lang w:eastAsia="en-US"/>
        </w:rPr>
        <w:t>Математика</w:t>
      </w:r>
    </w:p>
    <w:p w:rsidR="00F26EB3" w:rsidRPr="00B65A66" w:rsidRDefault="00F26EB3" w:rsidP="00F26EB3">
      <w:pPr>
        <w:ind w:left="64" w:right="-2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Всего:  35</w:t>
      </w:r>
    </w:p>
    <w:p w:rsidR="00F26EB3" w:rsidRPr="00B65A66" w:rsidRDefault="00F26EB3" w:rsidP="00F26EB3">
      <w:pPr>
        <w:ind w:left="64" w:right="-2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На "5": 1</w:t>
      </w:r>
    </w:p>
    <w:p w:rsidR="00F26EB3" w:rsidRPr="00B65A66" w:rsidRDefault="00F26EB3" w:rsidP="00F26EB3">
      <w:pPr>
        <w:ind w:left="64" w:right="-2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На "4": 6</w:t>
      </w:r>
    </w:p>
    <w:p w:rsidR="00F26EB3" w:rsidRPr="00B65A66" w:rsidRDefault="00F26EB3" w:rsidP="00F26EB3">
      <w:pPr>
        <w:ind w:left="64" w:right="-2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На "3": 28</w:t>
      </w:r>
    </w:p>
    <w:p w:rsidR="00F26EB3" w:rsidRPr="00B65A66" w:rsidRDefault="00F26EB3" w:rsidP="00F26EB3">
      <w:pPr>
        <w:ind w:left="64" w:right="-2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На "2": 0</w:t>
      </w:r>
    </w:p>
    <w:p w:rsidR="00F26EB3" w:rsidRPr="00B65A66" w:rsidRDefault="00F26EB3" w:rsidP="00F26EB3">
      <w:pPr>
        <w:ind w:left="64" w:right="-2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Успеваемость: 100,0%</w:t>
      </w:r>
    </w:p>
    <w:p w:rsidR="00F26EB3" w:rsidRPr="00B65A66" w:rsidRDefault="00F26EB3" w:rsidP="00F26EB3">
      <w:pPr>
        <w:ind w:left="64" w:right="-2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Качество:     20,0%</w:t>
      </w:r>
    </w:p>
    <w:p w:rsidR="00F26EB3" w:rsidRPr="00B65A66" w:rsidRDefault="00F26EB3" w:rsidP="00F26EB3">
      <w:pPr>
        <w:ind w:left="64" w:right="-2"/>
        <w:jc w:val="both"/>
        <w:rPr>
          <w:bCs/>
          <w:kern w:val="24"/>
          <w:sz w:val="28"/>
          <w:szCs w:val="28"/>
        </w:rPr>
      </w:pPr>
      <w:r w:rsidRPr="00B65A66">
        <w:rPr>
          <w:bCs/>
          <w:kern w:val="24"/>
          <w:sz w:val="28"/>
          <w:szCs w:val="28"/>
        </w:rPr>
        <w:t>СОУ:          42,6%</w:t>
      </w:r>
    </w:p>
    <w:p w:rsidR="00F26EB3" w:rsidRPr="00B65A66" w:rsidRDefault="00F26EB3" w:rsidP="00B65A66">
      <w:pPr>
        <w:rPr>
          <w:rFonts w:eastAsia="Calibri"/>
          <w:b/>
          <w:sz w:val="28"/>
          <w:szCs w:val="28"/>
          <w:lang w:eastAsia="en-US"/>
        </w:rPr>
        <w:sectPr w:rsidR="00F26EB3" w:rsidRPr="00B65A66">
          <w:pgSz w:w="11906" w:h="16838"/>
          <w:pgMar w:top="567" w:right="567" w:bottom="567" w:left="851" w:header="397" w:footer="397" w:gutter="0"/>
          <w:pgNumType w:start="1"/>
          <w:cols w:space="720"/>
        </w:sectPr>
      </w:pPr>
    </w:p>
    <w:p w:rsidR="00B65A66" w:rsidRPr="00B65A66" w:rsidRDefault="00B65A66" w:rsidP="00F26EB3">
      <w:pPr>
        <w:spacing w:line="360" w:lineRule="auto"/>
        <w:ind w:left="-142" w:right="-2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65A66">
        <w:rPr>
          <w:rFonts w:eastAsia="Calibri"/>
          <w:sz w:val="28"/>
          <w:szCs w:val="28"/>
          <w:lang w:eastAsia="en-US"/>
        </w:rPr>
        <w:lastRenderedPageBreak/>
        <w:t>Основныетенденции</w:t>
      </w:r>
      <w:proofErr w:type="gramStart"/>
      <w:r w:rsidRPr="00B65A66">
        <w:rPr>
          <w:rFonts w:eastAsia="Calibri"/>
          <w:sz w:val="28"/>
          <w:szCs w:val="28"/>
          <w:lang w:eastAsia="en-US"/>
        </w:rPr>
        <w:t>,п</w:t>
      </w:r>
      <w:proofErr w:type="gramEnd"/>
      <w:r w:rsidRPr="00B65A66">
        <w:rPr>
          <w:rFonts w:eastAsia="Calibri"/>
          <w:sz w:val="28"/>
          <w:szCs w:val="28"/>
          <w:lang w:eastAsia="en-US"/>
        </w:rPr>
        <w:t>оказывающиекачествоподготовкивыпускников</w:t>
      </w:r>
      <w:proofErr w:type="spellEnd"/>
      <w:r w:rsidRPr="00B65A66">
        <w:rPr>
          <w:rFonts w:eastAsia="Calibri"/>
          <w:sz w:val="28"/>
          <w:szCs w:val="28"/>
          <w:lang w:eastAsia="en-US"/>
        </w:rPr>
        <w:t xml:space="preserve"> связаны </w:t>
      </w:r>
      <w:proofErr w:type="spellStart"/>
      <w:r w:rsidRPr="00B65A66">
        <w:rPr>
          <w:rFonts w:eastAsia="Calibri"/>
          <w:sz w:val="28"/>
          <w:szCs w:val="28"/>
          <w:lang w:eastAsia="en-US"/>
        </w:rPr>
        <w:t>споказателямисоциальногоблагополучияшколы</w:t>
      </w:r>
      <w:proofErr w:type="spellEnd"/>
      <w:r w:rsidRPr="00B65A66">
        <w:rPr>
          <w:rFonts w:eastAsia="Calibri"/>
          <w:sz w:val="28"/>
          <w:szCs w:val="28"/>
          <w:lang w:eastAsia="en-US"/>
        </w:rPr>
        <w:t>:</w:t>
      </w:r>
    </w:p>
    <w:p w:rsidR="00B65A66" w:rsidRPr="00B65A66" w:rsidRDefault="00B65A66" w:rsidP="00F26EB3">
      <w:pPr>
        <w:widowControl w:val="0"/>
        <w:numPr>
          <w:ilvl w:val="0"/>
          <w:numId w:val="18"/>
        </w:numPr>
        <w:tabs>
          <w:tab w:val="left" w:pos="851"/>
          <w:tab w:val="left" w:pos="1246"/>
        </w:tabs>
        <w:autoSpaceDE w:val="0"/>
        <w:autoSpaceDN w:val="0"/>
        <w:spacing w:line="360" w:lineRule="auto"/>
        <w:ind w:left="-142" w:right="-2"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B65A66">
        <w:rPr>
          <w:rFonts w:eastAsia="Calibri"/>
          <w:sz w:val="28"/>
          <w:szCs w:val="28"/>
          <w:lang w:eastAsia="ar-SA"/>
        </w:rPr>
        <w:t>уровень образования родителей (44 обучающихся, у которых оба родителя имеют высшее образование – 10%);</w:t>
      </w:r>
    </w:p>
    <w:p w:rsidR="00B65A66" w:rsidRPr="00B65A66" w:rsidRDefault="00B65A66" w:rsidP="00F26EB3">
      <w:pPr>
        <w:widowControl w:val="0"/>
        <w:numPr>
          <w:ilvl w:val="0"/>
          <w:numId w:val="18"/>
        </w:numPr>
        <w:tabs>
          <w:tab w:val="left" w:pos="851"/>
          <w:tab w:val="left" w:pos="1246"/>
        </w:tabs>
        <w:autoSpaceDE w:val="0"/>
        <w:autoSpaceDN w:val="0"/>
        <w:spacing w:line="360" w:lineRule="auto"/>
        <w:ind w:left="-142" w:right="-2"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B65A66">
        <w:rPr>
          <w:rFonts w:eastAsia="Calibri"/>
          <w:sz w:val="28"/>
          <w:szCs w:val="28"/>
          <w:lang w:eastAsia="ar-SA"/>
        </w:rPr>
        <w:t>статус семьи (</w:t>
      </w:r>
      <w:proofErr w:type="spellStart"/>
      <w:r w:rsidRPr="00B65A66">
        <w:rPr>
          <w:rFonts w:eastAsia="Calibri"/>
          <w:sz w:val="28"/>
          <w:szCs w:val="28"/>
          <w:lang w:eastAsia="ar-SA"/>
        </w:rPr>
        <w:t>полная</w:t>
      </w:r>
      <w:r w:rsidRPr="00B65A66">
        <w:rPr>
          <w:rFonts w:eastAsia="Calibri"/>
          <w:spacing w:val="1"/>
          <w:sz w:val="28"/>
          <w:szCs w:val="28"/>
          <w:lang w:eastAsia="ar-SA"/>
        </w:rPr>
        <w:t>-</w:t>
      </w:r>
      <w:r w:rsidRPr="00B65A66">
        <w:rPr>
          <w:rFonts w:eastAsia="Calibri"/>
          <w:sz w:val="28"/>
          <w:szCs w:val="28"/>
          <w:lang w:eastAsia="ar-SA"/>
        </w:rPr>
        <w:t>неполная</w:t>
      </w:r>
      <w:proofErr w:type="spellEnd"/>
      <w:r w:rsidRPr="00B65A66">
        <w:rPr>
          <w:rFonts w:eastAsia="Calibri"/>
          <w:sz w:val="28"/>
          <w:szCs w:val="28"/>
          <w:lang w:eastAsia="ar-SA"/>
        </w:rPr>
        <w:t>) (198 обучающихся из неполных семей -  43%)</w:t>
      </w:r>
      <w:r w:rsidRPr="00B65A66">
        <w:rPr>
          <w:rFonts w:eastAsia="Calibri"/>
          <w:spacing w:val="1"/>
          <w:sz w:val="28"/>
          <w:szCs w:val="28"/>
          <w:lang w:eastAsia="ar-SA"/>
        </w:rPr>
        <w:t>;</w:t>
      </w:r>
      <w:proofErr w:type="gramEnd"/>
    </w:p>
    <w:p w:rsidR="00B65A66" w:rsidRPr="00B65A66" w:rsidRDefault="00B65A66" w:rsidP="00F26E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line="360" w:lineRule="auto"/>
        <w:ind w:left="-142" w:right="-2"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B65A66">
        <w:rPr>
          <w:rFonts w:eastAsia="Calibri"/>
          <w:sz w:val="28"/>
          <w:szCs w:val="28"/>
          <w:lang w:eastAsia="ar-SA"/>
        </w:rPr>
        <w:t>показател</w:t>
      </w:r>
      <w:proofErr w:type="gramStart"/>
      <w:r w:rsidRPr="00B65A66">
        <w:rPr>
          <w:rFonts w:eastAsia="Calibri"/>
          <w:sz w:val="28"/>
          <w:szCs w:val="28"/>
          <w:lang w:eastAsia="ar-SA"/>
        </w:rPr>
        <w:t>ь«</w:t>
      </w:r>
      <w:proofErr w:type="spellStart"/>
      <w:proofErr w:type="gramEnd"/>
      <w:r w:rsidRPr="00B65A66">
        <w:rPr>
          <w:rFonts w:eastAsia="Calibri"/>
          <w:sz w:val="28"/>
          <w:szCs w:val="28"/>
          <w:lang w:eastAsia="ar-SA"/>
        </w:rPr>
        <w:t>девиантности</w:t>
      </w:r>
      <w:proofErr w:type="spellEnd"/>
      <w:r w:rsidRPr="00B65A66">
        <w:rPr>
          <w:rFonts w:eastAsia="Calibri"/>
          <w:sz w:val="28"/>
          <w:szCs w:val="28"/>
          <w:lang w:eastAsia="ar-SA"/>
        </w:rPr>
        <w:t xml:space="preserve">»(18 человек, состоящих на различных видах учета – 4%). </w:t>
      </w:r>
    </w:p>
    <w:p w:rsidR="00B65A66" w:rsidRPr="00B65A66" w:rsidRDefault="00B65A66" w:rsidP="00F26EB3">
      <w:pPr>
        <w:widowControl w:val="0"/>
        <w:tabs>
          <w:tab w:val="left" w:pos="851"/>
        </w:tabs>
        <w:autoSpaceDE w:val="0"/>
        <w:autoSpaceDN w:val="0"/>
        <w:spacing w:line="360" w:lineRule="auto"/>
        <w:ind w:left="-142" w:right="-2"/>
        <w:jc w:val="both"/>
        <w:rPr>
          <w:sz w:val="28"/>
          <w:szCs w:val="28"/>
        </w:rPr>
      </w:pPr>
      <w:r w:rsidRPr="00B65A66">
        <w:rPr>
          <w:sz w:val="28"/>
          <w:szCs w:val="28"/>
        </w:rPr>
        <w:tab/>
        <w:t>Индекс социального благополучия составляет 37,14, т.е. школу можно отнести к «условно благополучным» – выпускники вбольшинствесвоемдемонстрируютсреднийуровеньподготовк</w:t>
      </w:r>
      <w:proofErr w:type="gramStart"/>
      <w:r w:rsidRPr="00B65A66">
        <w:rPr>
          <w:sz w:val="28"/>
          <w:szCs w:val="28"/>
        </w:rPr>
        <w:t>и(</w:t>
      </w:r>
      <w:proofErr w:type="gramEnd"/>
      <w:r w:rsidRPr="00B65A66">
        <w:rPr>
          <w:sz w:val="28"/>
          <w:szCs w:val="28"/>
        </w:rPr>
        <w:t xml:space="preserve">удовлетворительный).Можносказать,чтоподавляющеебольшинствовыпускниковсправляются с базовой частью школьной программы на </w:t>
      </w:r>
      <w:proofErr w:type="spellStart"/>
      <w:r w:rsidRPr="00B65A66">
        <w:rPr>
          <w:sz w:val="28"/>
          <w:szCs w:val="28"/>
        </w:rPr>
        <w:t>удовлетворительномуровне</w:t>
      </w:r>
      <w:proofErr w:type="spellEnd"/>
      <w:r w:rsidRPr="00B65A66">
        <w:rPr>
          <w:sz w:val="28"/>
          <w:szCs w:val="28"/>
        </w:rPr>
        <w:t>.</w:t>
      </w:r>
    </w:p>
    <w:p w:rsidR="00B65A66" w:rsidRPr="00B65A66" w:rsidRDefault="00B65A66" w:rsidP="00F26E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pacing w:val="-2"/>
          <w:sz w:val="28"/>
          <w:szCs w:val="28"/>
        </w:rPr>
      </w:pPr>
      <w:r w:rsidRPr="00B65A66">
        <w:rPr>
          <w:spacing w:val="-2"/>
          <w:sz w:val="28"/>
          <w:szCs w:val="28"/>
        </w:rPr>
        <w:t xml:space="preserve">По итогам анализа результатов планируется коррекционная работа с </w:t>
      </w:r>
      <w:proofErr w:type="gramStart"/>
      <w:r w:rsidRPr="00B65A66">
        <w:rPr>
          <w:spacing w:val="-2"/>
          <w:sz w:val="28"/>
          <w:szCs w:val="28"/>
        </w:rPr>
        <w:t>обучающимися</w:t>
      </w:r>
      <w:proofErr w:type="gramEnd"/>
      <w:r w:rsidRPr="00B65A66">
        <w:rPr>
          <w:spacing w:val="-2"/>
          <w:sz w:val="28"/>
          <w:szCs w:val="28"/>
        </w:rPr>
        <w:t xml:space="preserve"> в рамках проблемного поля, а также повышение уровня профессионализма педагогов через повышение курсов квалификации и консультирование родителей.</w:t>
      </w:r>
    </w:p>
    <w:p w:rsidR="003B476F" w:rsidRPr="003B476F" w:rsidRDefault="003B476F" w:rsidP="00F26EB3">
      <w:pPr>
        <w:spacing w:line="360" w:lineRule="auto"/>
        <w:ind w:firstLine="567"/>
        <w:jc w:val="center"/>
        <w:outlineLvl w:val="1"/>
        <w:rPr>
          <w:rFonts w:eastAsia="TimesNewRomanPS-BoldMT"/>
          <w:b/>
          <w:bCs/>
          <w:sz w:val="28"/>
          <w:szCs w:val="28"/>
          <w:lang w:eastAsia="ar-SA"/>
        </w:rPr>
      </w:pPr>
      <w:r w:rsidRPr="003B476F">
        <w:rPr>
          <w:rFonts w:eastAsia="TimesNewRomanPS-BoldMT"/>
          <w:b/>
          <w:bCs/>
          <w:sz w:val="28"/>
          <w:szCs w:val="28"/>
          <w:lang w:eastAsia="ar-SA"/>
        </w:rPr>
        <w:t>Материально-техническая база школы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3B476F" w:rsidRPr="003B476F" w:rsidRDefault="003B476F" w:rsidP="00F26EB3">
      <w:pPr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sz w:val="28"/>
          <w:szCs w:val="28"/>
        </w:rPr>
        <w:t xml:space="preserve">Школа имеет актовый зал, оснащённые предметные кабинеты (химии - биологии, физики, искусства и др.), 2 кабинета информатики, столовую и медицинский кабинет. </w:t>
      </w:r>
    </w:p>
    <w:p w:rsidR="003B476F" w:rsidRPr="003B476F" w:rsidRDefault="003B476F" w:rsidP="00F26EB3">
      <w:pPr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sz w:val="28"/>
          <w:szCs w:val="28"/>
        </w:rPr>
        <w:t xml:space="preserve">Спортивный комплекс школы составляют стадион с </w:t>
      </w:r>
      <w:proofErr w:type="gramStart"/>
      <w:r w:rsidRPr="003B476F">
        <w:rPr>
          <w:sz w:val="28"/>
          <w:szCs w:val="28"/>
        </w:rPr>
        <w:t>новыми</w:t>
      </w:r>
      <w:proofErr w:type="gramEnd"/>
      <w:r w:rsidRPr="003B476F">
        <w:rPr>
          <w:sz w:val="28"/>
          <w:szCs w:val="28"/>
        </w:rPr>
        <w:t xml:space="preserve"> футбольной, </w:t>
      </w:r>
      <w:proofErr w:type="spellStart"/>
      <w:r w:rsidRPr="003B476F">
        <w:rPr>
          <w:sz w:val="28"/>
          <w:szCs w:val="28"/>
        </w:rPr>
        <w:t>волейбольно-баскетбольной</w:t>
      </w:r>
      <w:proofErr w:type="spellEnd"/>
      <w:r w:rsidRPr="003B476F">
        <w:rPr>
          <w:sz w:val="28"/>
          <w:szCs w:val="28"/>
        </w:rPr>
        <w:t xml:space="preserve"> площадкой, площадкой </w:t>
      </w:r>
      <w:proofErr w:type="spellStart"/>
      <w:r w:rsidRPr="003B476F">
        <w:rPr>
          <w:sz w:val="28"/>
          <w:szCs w:val="28"/>
        </w:rPr>
        <w:t>воркаута</w:t>
      </w:r>
      <w:proofErr w:type="spellEnd"/>
      <w:r w:rsidRPr="003B476F">
        <w:rPr>
          <w:sz w:val="28"/>
          <w:szCs w:val="28"/>
        </w:rPr>
        <w:t xml:space="preserve">, тренажерной площадкой, два спортивных зала с необходимым комплектом оборудования. </w:t>
      </w:r>
    </w:p>
    <w:p w:rsidR="003B476F" w:rsidRPr="003B476F" w:rsidRDefault="003B476F" w:rsidP="00F26EB3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3B476F">
        <w:rPr>
          <w:sz w:val="28"/>
          <w:szCs w:val="28"/>
        </w:rPr>
        <w:t xml:space="preserve">В школе имеются для обеспечения введения </w:t>
      </w:r>
      <w:r w:rsidRPr="003B476F">
        <w:rPr>
          <w:color w:val="202124"/>
          <w:sz w:val="28"/>
          <w:szCs w:val="28"/>
          <w:shd w:val="clear" w:color="auto" w:fill="FFFFFF"/>
        </w:rPr>
        <w:t>федерального государственного образовательного стандарта начального общего образовани</w:t>
      </w:r>
      <w:proofErr w:type="gramStart"/>
      <w:r w:rsidRPr="003B476F">
        <w:rPr>
          <w:color w:val="202124"/>
          <w:sz w:val="28"/>
          <w:szCs w:val="28"/>
          <w:shd w:val="clear" w:color="auto" w:fill="FFFFFF"/>
        </w:rPr>
        <w:t>я</w:t>
      </w:r>
      <w:r w:rsidRPr="003B476F">
        <w:rPr>
          <w:sz w:val="28"/>
          <w:szCs w:val="28"/>
        </w:rPr>
        <w:t>(</w:t>
      </w:r>
      <w:proofErr w:type="gramEnd"/>
      <w:r w:rsidRPr="003B476F">
        <w:rPr>
          <w:sz w:val="28"/>
          <w:szCs w:val="28"/>
        </w:rPr>
        <w:t xml:space="preserve">далее ФГОС НОО) мобильный комплект интерактивного компьютерного оборудования (ноутбук учителя, 25 </w:t>
      </w:r>
      <w:proofErr w:type="spellStart"/>
      <w:r w:rsidRPr="003B476F">
        <w:rPr>
          <w:sz w:val="28"/>
          <w:szCs w:val="28"/>
        </w:rPr>
        <w:t>нетбуков</w:t>
      </w:r>
      <w:proofErr w:type="spellEnd"/>
      <w:r w:rsidRPr="003B476F">
        <w:rPr>
          <w:sz w:val="28"/>
          <w:szCs w:val="28"/>
        </w:rPr>
        <w:t xml:space="preserve"> учащихся, </w:t>
      </w:r>
      <w:r w:rsidRPr="003B476F">
        <w:rPr>
          <w:sz w:val="28"/>
          <w:szCs w:val="28"/>
        </w:rPr>
        <w:lastRenderedPageBreak/>
        <w:t>документ-камера, система голосования, интерактивная доска с короткофокусным проектором).</w:t>
      </w:r>
    </w:p>
    <w:p w:rsidR="003B476F" w:rsidRPr="003B476F" w:rsidRDefault="003B476F" w:rsidP="00F26EB3">
      <w:pPr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sz w:val="28"/>
          <w:szCs w:val="28"/>
        </w:rPr>
        <w:t xml:space="preserve">В образовательном процессе реализации программы начального общего образования используется: 8 автоматизированных рабочих мест учителя, </w:t>
      </w:r>
      <w:proofErr w:type="spellStart"/>
      <w:r w:rsidRPr="003B476F">
        <w:rPr>
          <w:sz w:val="28"/>
          <w:szCs w:val="28"/>
        </w:rPr>
        <w:t>мультимедийная</w:t>
      </w:r>
      <w:proofErr w:type="spellEnd"/>
      <w:r w:rsidRPr="003B476F">
        <w:rPr>
          <w:sz w:val="28"/>
          <w:szCs w:val="28"/>
        </w:rPr>
        <w:t xml:space="preserve"> аппаратура (5 </w:t>
      </w:r>
      <w:proofErr w:type="spellStart"/>
      <w:r w:rsidRPr="003B476F">
        <w:rPr>
          <w:sz w:val="28"/>
          <w:szCs w:val="28"/>
        </w:rPr>
        <w:t>мультимедийных</w:t>
      </w:r>
      <w:proofErr w:type="spellEnd"/>
      <w:r w:rsidRPr="003B476F">
        <w:rPr>
          <w:sz w:val="28"/>
          <w:szCs w:val="28"/>
        </w:rPr>
        <w:t xml:space="preserve"> проектора, 3 интерактивных доски), телевизоры, </w:t>
      </w:r>
      <w:r w:rsidRPr="003B476F">
        <w:rPr>
          <w:sz w:val="28"/>
          <w:szCs w:val="28"/>
          <w:lang w:val="en-US"/>
        </w:rPr>
        <w:t>DVD</w:t>
      </w:r>
      <w:r w:rsidRPr="003B476F">
        <w:rPr>
          <w:sz w:val="28"/>
          <w:szCs w:val="28"/>
        </w:rPr>
        <w:t xml:space="preserve">-проигрыватели, музыкальные центры. </w:t>
      </w:r>
    </w:p>
    <w:p w:rsidR="003B476F" w:rsidRPr="003B476F" w:rsidRDefault="003B476F" w:rsidP="00F26EB3">
      <w:pPr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sz w:val="28"/>
          <w:szCs w:val="28"/>
        </w:rPr>
        <w:t xml:space="preserve">В образовательном процессе реализации программ основного и среднего общего образования используется 85 персональных компьютеров (35 АРМ учителя и 50 АРМ учащегося), из них 25 ноутбуков, </w:t>
      </w:r>
      <w:proofErr w:type="spellStart"/>
      <w:r w:rsidRPr="003B476F">
        <w:rPr>
          <w:sz w:val="28"/>
          <w:szCs w:val="28"/>
        </w:rPr>
        <w:t>мультимедийная</w:t>
      </w:r>
      <w:proofErr w:type="spellEnd"/>
      <w:r w:rsidRPr="003B476F">
        <w:rPr>
          <w:sz w:val="28"/>
          <w:szCs w:val="28"/>
        </w:rPr>
        <w:t xml:space="preserve"> аппаратура (14 </w:t>
      </w:r>
      <w:proofErr w:type="spellStart"/>
      <w:r w:rsidRPr="003B476F">
        <w:rPr>
          <w:sz w:val="28"/>
          <w:szCs w:val="28"/>
        </w:rPr>
        <w:t>мультимедийных</w:t>
      </w:r>
      <w:proofErr w:type="spellEnd"/>
      <w:r w:rsidRPr="003B476F">
        <w:rPr>
          <w:sz w:val="28"/>
          <w:szCs w:val="28"/>
        </w:rPr>
        <w:t xml:space="preserve"> проекторов, 8 интерактивных досок), телевизоры, </w:t>
      </w:r>
      <w:r w:rsidRPr="003B476F">
        <w:rPr>
          <w:sz w:val="28"/>
          <w:szCs w:val="28"/>
          <w:lang w:val="en-US"/>
        </w:rPr>
        <w:t>DVD</w:t>
      </w:r>
      <w:r w:rsidRPr="003B476F">
        <w:rPr>
          <w:sz w:val="28"/>
          <w:szCs w:val="28"/>
        </w:rPr>
        <w:t xml:space="preserve">-проигрыватели, музыкальные центры, принтеры, многофункциональное устройство. </w:t>
      </w:r>
    </w:p>
    <w:p w:rsidR="003B476F" w:rsidRPr="003B476F" w:rsidRDefault="003B476F" w:rsidP="00F26EB3">
      <w:pPr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sz w:val="28"/>
          <w:szCs w:val="28"/>
        </w:rPr>
        <w:t xml:space="preserve">Все рабочие места педагогов, администрации и учащихся объединены в локальную сеть и имеют выход в Интернет (скорость 8 Мб/сек., провайдер – </w:t>
      </w:r>
      <w:proofErr w:type="spellStart"/>
      <w:r w:rsidRPr="003B476F">
        <w:rPr>
          <w:sz w:val="28"/>
          <w:szCs w:val="28"/>
        </w:rPr>
        <w:t>Ростелеком</w:t>
      </w:r>
      <w:proofErr w:type="spellEnd"/>
      <w:r w:rsidRPr="003B476F">
        <w:rPr>
          <w:sz w:val="28"/>
          <w:szCs w:val="28"/>
        </w:rPr>
        <w:t>)</w:t>
      </w:r>
    </w:p>
    <w:p w:rsidR="003B476F" w:rsidRPr="003B476F" w:rsidRDefault="003B476F" w:rsidP="00F26EB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B476F">
        <w:rPr>
          <w:sz w:val="28"/>
          <w:szCs w:val="28"/>
        </w:rPr>
        <w:t>Количество учащихся на один компьютер в образовательном процессе – 4,2.</w:t>
      </w:r>
    </w:p>
    <w:p w:rsidR="003B476F" w:rsidRPr="003B476F" w:rsidRDefault="003B476F" w:rsidP="00F2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iCs/>
          <w:sz w:val="28"/>
          <w:szCs w:val="28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30 учебных кабинетов, 26 из них оснащены современной </w:t>
      </w:r>
      <w:proofErr w:type="spellStart"/>
      <w:r w:rsidRPr="003B476F">
        <w:rPr>
          <w:iCs/>
          <w:sz w:val="28"/>
          <w:szCs w:val="28"/>
        </w:rPr>
        <w:t>мультимедийной</w:t>
      </w:r>
      <w:proofErr w:type="spellEnd"/>
      <w:r w:rsidRPr="003B476F">
        <w:rPr>
          <w:iCs/>
          <w:sz w:val="28"/>
          <w:szCs w:val="28"/>
        </w:rPr>
        <w:t xml:space="preserve"> техникой (видеопроектор, </w:t>
      </w:r>
      <w:r w:rsidRPr="003B476F">
        <w:rPr>
          <w:iCs/>
          <w:sz w:val="28"/>
          <w:szCs w:val="28"/>
          <w:lang w:val="en-US"/>
        </w:rPr>
        <w:t>Smart</w:t>
      </w:r>
      <w:r w:rsidRPr="003B476F">
        <w:rPr>
          <w:iCs/>
          <w:sz w:val="28"/>
          <w:szCs w:val="28"/>
        </w:rPr>
        <w:t>-доска (11 штук), экран), во всех учебных кабинетах есть автоматизированное рабочее место учителя, в том числе:</w:t>
      </w:r>
    </w:p>
    <w:p w:rsidR="003B476F" w:rsidRPr="003B476F" w:rsidRDefault="003B476F" w:rsidP="00F2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iCs/>
          <w:sz w:val="28"/>
          <w:szCs w:val="28"/>
        </w:rPr>
      </w:pPr>
      <w:r w:rsidRPr="003B476F">
        <w:rPr>
          <w:iCs/>
          <w:sz w:val="28"/>
          <w:szCs w:val="28"/>
        </w:rPr>
        <w:t>− мобильный класс оборудован 26 ПК;</w:t>
      </w:r>
    </w:p>
    <w:p w:rsidR="003B476F" w:rsidRPr="003B476F" w:rsidRDefault="003B476F" w:rsidP="00F2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iCs/>
          <w:sz w:val="28"/>
          <w:szCs w:val="28"/>
        </w:rPr>
        <w:t>−</w:t>
      </w:r>
      <w:proofErr w:type="spellStart"/>
      <w:r w:rsidRPr="003B476F">
        <w:rPr>
          <w:iCs/>
          <w:sz w:val="28"/>
          <w:szCs w:val="28"/>
        </w:rPr>
        <w:t>нетбуки</w:t>
      </w:r>
      <w:proofErr w:type="spellEnd"/>
      <w:r w:rsidRPr="003B476F">
        <w:rPr>
          <w:iCs/>
          <w:sz w:val="28"/>
          <w:szCs w:val="28"/>
        </w:rPr>
        <w:t xml:space="preserve"> для начальной школы- 25;</w:t>
      </w:r>
    </w:p>
    <w:p w:rsidR="003B476F" w:rsidRPr="003B476F" w:rsidRDefault="003B476F" w:rsidP="00F2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iCs/>
          <w:sz w:val="28"/>
          <w:szCs w:val="28"/>
        </w:rPr>
        <w:t>− два компьютерных класс</w:t>
      </w:r>
      <w:proofErr w:type="gramStart"/>
      <w:r w:rsidRPr="003B476F">
        <w:rPr>
          <w:iCs/>
          <w:sz w:val="28"/>
          <w:szCs w:val="28"/>
        </w:rPr>
        <w:t>а-</w:t>
      </w:r>
      <w:proofErr w:type="gramEnd"/>
      <w:r w:rsidRPr="003B476F">
        <w:rPr>
          <w:iCs/>
          <w:sz w:val="28"/>
          <w:szCs w:val="28"/>
        </w:rPr>
        <w:t xml:space="preserve"> по 13 ПК;</w:t>
      </w:r>
    </w:p>
    <w:p w:rsidR="003B476F" w:rsidRPr="003B476F" w:rsidRDefault="003B476F" w:rsidP="00F2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iCs/>
          <w:sz w:val="28"/>
          <w:szCs w:val="28"/>
        </w:rPr>
        <w:t>− кабинеты технологии (теория, практика);</w:t>
      </w:r>
    </w:p>
    <w:p w:rsidR="003B476F" w:rsidRPr="003B476F" w:rsidRDefault="003B476F" w:rsidP="00F2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iCs/>
          <w:sz w:val="28"/>
          <w:szCs w:val="28"/>
        </w:rPr>
        <w:t>− кабинет ОБЖ (оборудован тренажерами «Максим» и др.).</w:t>
      </w:r>
    </w:p>
    <w:p w:rsidR="003B476F" w:rsidRPr="003B476F" w:rsidRDefault="003B476F" w:rsidP="00F2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iCs/>
          <w:sz w:val="28"/>
          <w:szCs w:val="28"/>
        </w:rPr>
      </w:pPr>
      <w:r w:rsidRPr="003B476F">
        <w:rPr>
          <w:iCs/>
          <w:sz w:val="28"/>
          <w:szCs w:val="28"/>
        </w:rPr>
        <w:t xml:space="preserve">На первом этаже здания оборудованы 2 спортивных зала, на 2 этаже -  актовый зал (мультимедиа система). </w:t>
      </w:r>
    </w:p>
    <w:p w:rsidR="003B476F" w:rsidRPr="003B476F" w:rsidRDefault="003B476F" w:rsidP="00F2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iCs/>
          <w:sz w:val="28"/>
          <w:szCs w:val="28"/>
        </w:rPr>
        <w:t xml:space="preserve">На первом этаже </w:t>
      </w:r>
      <w:proofErr w:type="gramStart"/>
      <w:r w:rsidRPr="003B476F">
        <w:rPr>
          <w:iCs/>
          <w:sz w:val="28"/>
          <w:szCs w:val="28"/>
        </w:rPr>
        <w:t>оборудованы</w:t>
      </w:r>
      <w:proofErr w:type="gramEnd"/>
      <w:r w:rsidRPr="003B476F">
        <w:rPr>
          <w:iCs/>
          <w:sz w:val="28"/>
          <w:szCs w:val="28"/>
        </w:rPr>
        <w:t xml:space="preserve"> столовая и пищеблок.</w:t>
      </w:r>
    </w:p>
    <w:p w:rsidR="003B476F" w:rsidRPr="003B476F" w:rsidRDefault="003B476F" w:rsidP="00F2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iCs/>
          <w:sz w:val="28"/>
          <w:szCs w:val="28"/>
        </w:rPr>
      </w:pPr>
      <w:r w:rsidRPr="003B476F">
        <w:rPr>
          <w:iCs/>
          <w:sz w:val="28"/>
          <w:szCs w:val="28"/>
        </w:rPr>
        <w:lastRenderedPageBreak/>
        <w:t xml:space="preserve">Стадион Школы оборудован площадкой для баскетбола, беговыми дорожками, прыжковой ямой, тренажерами, площадкой для занятия </w:t>
      </w:r>
      <w:proofErr w:type="spellStart"/>
      <w:r w:rsidRPr="003B476F">
        <w:rPr>
          <w:iCs/>
          <w:sz w:val="28"/>
          <w:szCs w:val="28"/>
        </w:rPr>
        <w:t>воркаутом</w:t>
      </w:r>
      <w:proofErr w:type="spellEnd"/>
      <w:r w:rsidRPr="003B476F">
        <w:rPr>
          <w:iCs/>
          <w:sz w:val="28"/>
          <w:szCs w:val="28"/>
        </w:rPr>
        <w:t xml:space="preserve">, в школе есть футбольное поле с искусственным покрытием. </w:t>
      </w:r>
    </w:p>
    <w:p w:rsidR="003B476F" w:rsidRPr="003B476F" w:rsidRDefault="003B476F" w:rsidP="00F26EB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B476F">
        <w:rPr>
          <w:bCs/>
          <w:sz w:val="28"/>
          <w:szCs w:val="28"/>
        </w:rPr>
        <w:t xml:space="preserve">С 1 сентября 2020 года </w:t>
      </w:r>
      <w:r w:rsidRPr="003B476F">
        <w:rPr>
          <w:sz w:val="28"/>
          <w:szCs w:val="28"/>
        </w:rPr>
        <w:t>на базе МБОУ «СОШ № 15» реализуется региональный проект "Современная школа" в форме</w:t>
      </w:r>
      <w:r w:rsidRPr="003B476F">
        <w:rPr>
          <w:bCs/>
          <w:sz w:val="28"/>
          <w:szCs w:val="28"/>
        </w:rPr>
        <w:t> Центра образования гуманитарного и цифрового профилей "Точка роста".</w:t>
      </w:r>
    </w:p>
    <w:p w:rsidR="00F26EB3" w:rsidRPr="00F26EB3" w:rsidRDefault="00F26EB3" w:rsidP="003E7B27">
      <w:pPr>
        <w:widowControl w:val="0"/>
        <w:autoSpaceDE w:val="0"/>
        <w:autoSpaceDN w:val="0"/>
        <w:spacing w:line="360" w:lineRule="auto"/>
        <w:ind w:right="-1" w:firstLine="567"/>
        <w:jc w:val="both"/>
        <w:rPr>
          <w:sz w:val="28"/>
          <w:szCs w:val="28"/>
          <w:lang w:eastAsia="en-US"/>
        </w:rPr>
      </w:pPr>
      <w:r w:rsidRPr="00F26EB3">
        <w:rPr>
          <w:sz w:val="28"/>
          <w:szCs w:val="28"/>
          <w:lang w:eastAsia="en-US"/>
        </w:rPr>
        <w:t>Наоснованиипроведенногоанализа</w:t>
      </w:r>
      <w:proofErr w:type="gramStart"/>
      <w:r w:rsidRPr="00F26EB3">
        <w:rPr>
          <w:sz w:val="28"/>
          <w:szCs w:val="28"/>
          <w:lang w:eastAsia="en-US"/>
        </w:rPr>
        <w:t>,с</w:t>
      </w:r>
      <w:proofErr w:type="gramEnd"/>
      <w:r w:rsidRPr="00F26EB3">
        <w:rPr>
          <w:sz w:val="28"/>
          <w:szCs w:val="28"/>
          <w:lang w:eastAsia="en-US"/>
        </w:rPr>
        <w:t>учетомрисковогопрофиляшколы,определеныследующиенаправления:</w:t>
      </w:r>
    </w:p>
    <w:p w:rsidR="005B3BF4" w:rsidRPr="003E7B27" w:rsidRDefault="003E7B27" w:rsidP="003E7B27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proofErr w:type="spellStart"/>
      <w:r w:rsidRPr="003E7B27">
        <w:rPr>
          <w:sz w:val="28"/>
          <w:szCs w:val="28"/>
        </w:rPr>
        <w:t>Дефицитпедагогическихкадров</w:t>
      </w:r>
      <w:proofErr w:type="spellEnd"/>
      <w:r>
        <w:rPr>
          <w:sz w:val="28"/>
          <w:szCs w:val="28"/>
        </w:rPr>
        <w:t>.</w:t>
      </w:r>
    </w:p>
    <w:p w:rsidR="00F26EB3" w:rsidRPr="003E7B27" w:rsidRDefault="003E7B27" w:rsidP="003E7B27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proofErr w:type="spellStart"/>
      <w:r w:rsidRPr="003E7B27">
        <w:rPr>
          <w:sz w:val="28"/>
          <w:szCs w:val="28"/>
        </w:rPr>
        <w:t>Несформированность</w:t>
      </w:r>
      <w:proofErr w:type="spellEnd"/>
      <w:r w:rsidRPr="003E7B27">
        <w:rPr>
          <w:sz w:val="28"/>
          <w:szCs w:val="28"/>
        </w:rPr>
        <w:t xml:space="preserve"> </w:t>
      </w:r>
      <w:proofErr w:type="spellStart"/>
      <w:r w:rsidRPr="003E7B27">
        <w:rPr>
          <w:sz w:val="28"/>
          <w:szCs w:val="28"/>
        </w:rPr>
        <w:t>внутришкольной</w:t>
      </w:r>
      <w:proofErr w:type="spellEnd"/>
      <w:r w:rsidRPr="003E7B27">
        <w:rPr>
          <w:sz w:val="28"/>
          <w:szCs w:val="28"/>
        </w:rPr>
        <w:t xml:space="preserve"> системы повышения квалификации</w:t>
      </w:r>
      <w:r>
        <w:rPr>
          <w:sz w:val="28"/>
          <w:szCs w:val="28"/>
        </w:rPr>
        <w:t>.</w:t>
      </w:r>
    </w:p>
    <w:p w:rsidR="003E7B27" w:rsidRPr="003E7B27" w:rsidRDefault="003E7B27" w:rsidP="003E7B27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3E7B27">
        <w:rPr>
          <w:sz w:val="28"/>
          <w:szCs w:val="28"/>
        </w:rPr>
        <w:t xml:space="preserve">Пониженный уровень качества школьной образовательной и воспитательной среды: </w:t>
      </w:r>
      <w:proofErr w:type="spellStart"/>
      <w:r w:rsidRPr="003E7B27">
        <w:rPr>
          <w:sz w:val="28"/>
          <w:szCs w:val="28"/>
        </w:rPr>
        <w:t>буллинг</w:t>
      </w:r>
      <w:proofErr w:type="spellEnd"/>
      <w:r w:rsidRPr="003E7B27">
        <w:rPr>
          <w:sz w:val="28"/>
          <w:szCs w:val="28"/>
        </w:rPr>
        <w:t xml:space="preserve"> в школе</w:t>
      </w:r>
      <w:r>
        <w:rPr>
          <w:sz w:val="28"/>
          <w:szCs w:val="28"/>
        </w:rPr>
        <w:t>.</w:t>
      </w:r>
    </w:p>
    <w:p w:rsidR="003E7B27" w:rsidRPr="003E7B27" w:rsidRDefault="003E7B27" w:rsidP="00DC5463">
      <w:pPr>
        <w:widowControl w:val="0"/>
        <w:tabs>
          <w:tab w:val="left" w:pos="2244"/>
        </w:tabs>
        <w:autoSpaceDE w:val="0"/>
        <w:autoSpaceDN w:val="0"/>
        <w:ind w:right="46" w:firstLine="567"/>
        <w:jc w:val="both"/>
        <w:outlineLvl w:val="0"/>
        <w:rPr>
          <w:b/>
          <w:bCs/>
          <w:sz w:val="28"/>
          <w:lang w:eastAsia="en-US"/>
        </w:rPr>
      </w:pPr>
      <w:r w:rsidRPr="003E7B27">
        <w:rPr>
          <w:b/>
          <w:bCs/>
          <w:sz w:val="28"/>
          <w:lang w:eastAsia="en-US"/>
        </w:rPr>
        <w:t>Меры</w:t>
      </w:r>
      <w:r w:rsidR="0012213C">
        <w:rPr>
          <w:b/>
          <w:bCs/>
          <w:sz w:val="28"/>
          <w:lang w:eastAsia="en-US"/>
        </w:rPr>
        <w:t xml:space="preserve"> </w:t>
      </w:r>
      <w:r w:rsidRPr="003E7B27">
        <w:rPr>
          <w:b/>
          <w:bCs/>
          <w:sz w:val="28"/>
          <w:lang w:eastAsia="en-US"/>
        </w:rPr>
        <w:t>и</w:t>
      </w:r>
      <w:r w:rsidR="0012213C">
        <w:rPr>
          <w:b/>
          <w:bCs/>
          <w:sz w:val="28"/>
          <w:lang w:eastAsia="en-US"/>
        </w:rPr>
        <w:t xml:space="preserve"> </w:t>
      </w:r>
      <w:r w:rsidRPr="003E7B27">
        <w:rPr>
          <w:b/>
          <w:bCs/>
          <w:sz w:val="28"/>
          <w:lang w:eastAsia="en-US"/>
        </w:rPr>
        <w:t>мероприятия</w:t>
      </w:r>
      <w:r w:rsidR="0012213C">
        <w:rPr>
          <w:b/>
          <w:bCs/>
          <w:sz w:val="28"/>
          <w:lang w:eastAsia="en-US"/>
        </w:rPr>
        <w:t xml:space="preserve"> </w:t>
      </w:r>
      <w:r w:rsidRPr="003E7B27">
        <w:rPr>
          <w:b/>
          <w:bCs/>
          <w:sz w:val="28"/>
          <w:lang w:eastAsia="en-US"/>
        </w:rPr>
        <w:t>по</w:t>
      </w:r>
      <w:r w:rsidR="0012213C">
        <w:rPr>
          <w:b/>
          <w:bCs/>
          <w:sz w:val="28"/>
          <w:lang w:eastAsia="en-US"/>
        </w:rPr>
        <w:t xml:space="preserve"> </w:t>
      </w:r>
      <w:r w:rsidRPr="003E7B27">
        <w:rPr>
          <w:b/>
          <w:bCs/>
          <w:sz w:val="28"/>
          <w:lang w:eastAsia="en-US"/>
        </w:rPr>
        <w:t>достижению</w:t>
      </w:r>
      <w:r w:rsidR="0012213C">
        <w:rPr>
          <w:b/>
          <w:bCs/>
          <w:sz w:val="28"/>
          <w:lang w:eastAsia="en-US"/>
        </w:rPr>
        <w:t xml:space="preserve"> </w:t>
      </w:r>
      <w:r w:rsidRPr="003E7B27">
        <w:rPr>
          <w:b/>
          <w:bCs/>
          <w:sz w:val="28"/>
          <w:lang w:eastAsia="en-US"/>
        </w:rPr>
        <w:t>целей</w:t>
      </w:r>
      <w:r w:rsidR="0012213C">
        <w:rPr>
          <w:b/>
          <w:bCs/>
          <w:sz w:val="28"/>
          <w:lang w:eastAsia="en-US"/>
        </w:rPr>
        <w:t xml:space="preserve"> </w:t>
      </w:r>
      <w:r w:rsidRPr="003E7B27">
        <w:rPr>
          <w:b/>
          <w:bCs/>
          <w:sz w:val="28"/>
          <w:lang w:eastAsia="en-US"/>
        </w:rPr>
        <w:t>развития</w:t>
      </w:r>
    </w:p>
    <w:p w:rsidR="003E7B27" w:rsidRPr="003E7B27" w:rsidRDefault="003E7B27" w:rsidP="00DC5463">
      <w:pPr>
        <w:widowControl w:val="0"/>
        <w:autoSpaceDE w:val="0"/>
        <w:autoSpaceDN w:val="0"/>
        <w:spacing w:before="7"/>
        <w:ind w:firstLine="567"/>
        <w:jc w:val="both"/>
        <w:rPr>
          <w:b/>
          <w:sz w:val="23"/>
          <w:lang w:eastAsia="en-US"/>
        </w:rPr>
      </w:pPr>
    </w:p>
    <w:p w:rsidR="003E7B27" w:rsidRPr="003E7B27" w:rsidRDefault="003E7B27" w:rsidP="00DC5463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  <w:lang w:eastAsia="en-US"/>
        </w:rPr>
      </w:pPr>
      <w:proofErr w:type="spellStart"/>
      <w:r w:rsidRPr="003E7B27">
        <w:rPr>
          <w:sz w:val="28"/>
          <w:szCs w:val="28"/>
          <w:lang w:eastAsia="en-US"/>
        </w:rPr>
        <w:t>Риск</w:t>
      </w:r>
      <w:proofErr w:type="gramStart"/>
      <w:r w:rsidRPr="003E7B27">
        <w:rPr>
          <w:sz w:val="28"/>
          <w:szCs w:val="28"/>
          <w:lang w:eastAsia="en-US"/>
        </w:rPr>
        <w:t>:</w:t>
      </w:r>
      <w:r w:rsidRPr="00DC5463">
        <w:rPr>
          <w:sz w:val="28"/>
          <w:szCs w:val="28"/>
        </w:rPr>
        <w:t>Д</w:t>
      </w:r>
      <w:proofErr w:type="gramEnd"/>
      <w:r w:rsidRPr="00DC5463">
        <w:rPr>
          <w:sz w:val="28"/>
          <w:szCs w:val="28"/>
        </w:rPr>
        <w:t>ефицит</w:t>
      </w:r>
      <w:proofErr w:type="spellEnd"/>
      <w:r w:rsidRPr="00DC5463">
        <w:rPr>
          <w:sz w:val="28"/>
          <w:szCs w:val="28"/>
        </w:rPr>
        <w:t xml:space="preserve"> педагогических кадров</w:t>
      </w:r>
    </w:p>
    <w:p w:rsidR="00DC5463" w:rsidRPr="00DC5463" w:rsidRDefault="003E7B27" w:rsidP="00DC5463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  <w:lang w:eastAsia="en-US"/>
        </w:rPr>
      </w:pPr>
      <w:proofErr w:type="spellStart"/>
      <w:r w:rsidRPr="003E7B27">
        <w:rPr>
          <w:sz w:val="28"/>
          <w:szCs w:val="28"/>
          <w:lang w:eastAsia="en-US"/>
        </w:rPr>
        <w:t>Цель</w:t>
      </w:r>
      <w:proofErr w:type="gramStart"/>
      <w:r w:rsidR="00DC5463" w:rsidRPr="003E7B27">
        <w:rPr>
          <w:sz w:val="28"/>
          <w:szCs w:val="28"/>
          <w:lang w:eastAsia="en-US"/>
        </w:rPr>
        <w:t>:</w:t>
      </w:r>
      <w:r w:rsidR="00DC5463" w:rsidRPr="00DC5463">
        <w:rPr>
          <w:sz w:val="28"/>
          <w:szCs w:val="28"/>
        </w:rPr>
        <w:t>о</w:t>
      </w:r>
      <w:proofErr w:type="gramEnd"/>
      <w:r w:rsidR="00DC5463" w:rsidRPr="00DC5463">
        <w:rPr>
          <w:sz w:val="28"/>
          <w:szCs w:val="28"/>
        </w:rPr>
        <w:t>беспечить</w:t>
      </w:r>
      <w:proofErr w:type="spellEnd"/>
      <w:r w:rsidRPr="00DC5463">
        <w:rPr>
          <w:sz w:val="28"/>
          <w:szCs w:val="28"/>
        </w:rPr>
        <w:t xml:space="preserve"> отсутствие вакантных должностей среди педагогов-предметников к концу 2022 года в МБОУ «СОШ № 15»</w:t>
      </w:r>
    </w:p>
    <w:p w:rsidR="003E7B27" w:rsidRPr="00DC5463" w:rsidRDefault="003E7B27" w:rsidP="00DC5463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3E7B27">
        <w:rPr>
          <w:sz w:val="28"/>
          <w:szCs w:val="28"/>
          <w:lang w:eastAsia="en-US"/>
        </w:rPr>
        <w:t>Задачи:</w:t>
      </w:r>
    </w:p>
    <w:p w:rsidR="00DC5463" w:rsidRPr="00DC5463" w:rsidRDefault="00DC5463" w:rsidP="00DC5463">
      <w:pPr>
        <w:numPr>
          <w:ilvl w:val="0"/>
          <w:numId w:val="25"/>
        </w:numPr>
        <w:tabs>
          <w:tab w:val="left" w:pos="34"/>
        </w:tabs>
        <w:spacing w:after="160" w:line="360" w:lineRule="auto"/>
        <w:ind w:left="0" w:right="34" w:firstLine="567"/>
        <w:contextualSpacing/>
        <w:jc w:val="both"/>
        <w:rPr>
          <w:sz w:val="28"/>
        </w:rPr>
      </w:pPr>
      <w:r w:rsidRPr="00DC5463">
        <w:rPr>
          <w:sz w:val="28"/>
        </w:rPr>
        <w:t xml:space="preserve">Проанализировать педагогический состав школы для выявления кадрового </w:t>
      </w:r>
      <w:proofErr w:type="spellStart"/>
      <w:r w:rsidRPr="00DC5463">
        <w:rPr>
          <w:sz w:val="28"/>
        </w:rPr>
        <w:t>дефицита</w:t>
      </w:r>
      <w:proofErr w:type="gramStart"/>
      <w:r w:rsidRPr="00DC5463">
        <w:rPr>
          <w:sz w:val="28"/>
        </w:rPr>
        <w:t>,с</w:t>
      </w:r>
      <w:proofErr w:type="gramEnd"/>
      <w:r w:rsidRPr="00DC5463">
        <w:rPr>
          <w:sz w:val="28"/>
        </w:rPr>
        <w:t>прогнозировать</w:t>
      </w:r>
      <w:proofErr w:type="spellEnd"/>
      <w:r w:rsidRPr="00DC5463">
        <w:rPr>
          <w:sz w:val="28"/>
        </w:rPr>
        <w:t xml:space="preserve"> </w:t>
      </w:r>
      <w:proofErr w:type="spellStart"/>
      <w:r w:rsidRPr="00DC5463">
        <w:rPr>
          <w:sz w:val="28"/>
        </w:rPr>
        <w:t>потребностьшколывучителях-предметниках</w:t>
      </w:r>
      <w:proofErr w:type="spellEnd"/>
      <w:r w:rsidRPr="00DC5463">
        <w:rPr>
          <w:sz w:val="28"/>
        </w:rPr>
        <w:t>.</w:t>
      </w:r>
    </w:p>
    <w:p w:rsidR="00DC5463" w:rsidRPr="00DC5463" w:rsidRDefault="00DC5463" w:rsidP="00DC5463">
      <w:pPr>
        <w:numPr>
          <w:ilvl w:val="0"/>
          <w:numId w:val="25"/>
        </w:numPr>
        <w:tabs>
          <w:tab w:val="left" w:pos="34"/>
        </w:tabs>
        <w:spacing w:after="160" w:line="360" w:lineRule="auto"/>
        <w:ind w:left="0" w:right="34" w:firstLine="567"/>
        <w:contextualSpacing/>
        <w:jc w:val="both"/>
        <w:rPr>
          <w:sz w:val="28"/>
        </w:rPr>
      </w:pPr>
      <w:r w:rsidRPr="00DC5463">
        <w:rPr>
          <w:sz w:val="28"/>
        </w:rPr>
        <w:t>Привлечь специалистов из других ОО и регионов посредством использования сетевого взаимодействия.</w:t>
      </w:r>
    </w:p>
    <w:p w:rsidR="00DC5463" w:rsidRPr="00DC5463" w:rsidRDefault="00DC5463" w:rsidP="00DC5463">
      <w:pPr>
        <w:numPr>
          <w:ilvl w:val="0"/>
          <w:numId w:val="25"/>
        </w:numPr>
        <w:tabs>
          <w:tab w:val="left" w:pos="34"/>
        </w:tabs>
        <w:spacing w:after="160" w:line="360" w:lineRule="auto"/>
        <w:ind w:left="0" w:right="34" w:firstLine="567"/>
        <w:contextualSpacing/>
        <w:jc w:val="both"/>
        <w:rPr>
          <w:sz w:val="28"/>
        </w:rPr>
      </w:pPr>
      <w:r w:rsidRPr="00DC5463">
        <w:rPr>
          <w:sz w:val="28"/>
        </w:rPr>
        <w:t>Привлечь молодых специалистов, выпускников ВУЗов и ОУ СПО через взаимодействие с центрами профориентации по заявке на размещение вакансии.</w:t>
      </w:r>
    </w:p>
    <w:p w:rsidR="00DC5463" w:rsidRDefault="00DC5463" w:rsidP="00DC5463">
      <w:pPr>
        <w:numPr>
          <w:ilvl w:val="0"/>
          <w:numId w:val="25"/>
        </w:numPr>
        <w:tabs>
          <w:tab w:val="left" w:pos="0"/>
        </w:tabs>
        <w:spacing w:line="360" w:lineRule="auto"/>
        <w:ind w:left="0" w:right="34" w:firstLine="567"/>
        <w:contextualSpacing/>
        <w:jc w:val="both"/>
        <w:rPr>
          <w:sz w:val="28"/>
        </w:rPr>
      </w:pPr>
      <w:r w:rsidRPr="00DC5463">
        <w:rPr>
          <w:sz w:val="28"/>
        </w:rPr>
        <w:t xml:space="preserve">Организовать </w:t>
      </w:r>
      <w:proofErr w:type="spellStart"/>
      <w:r w:rsidRPr="00DC5463">
        <w:rPr>
          <w:sz w:val="28"/>
        </w:rPr>
        <w:t>совместнуюработу</w:t>
      </w:r>
      <w:proofErr w:type="spellEnd"/>
      <w:r w:rsidRPr="00DC5463">
        <w:rPr>
          <w:sz w:val="28"/>
        </w:rPr>
        <w:t xml:space="preserve"> с администрацией городского округа </w:t>
      </w:r>
      <w:proofErr w:type="spellStart"/>
      <w:r w:rsidRPr="00DC5463">
        <w:rPr>
          <w:sz w:val="28"/>
        </w:rPr>
        <w:t>Рефтинский</w:t>
      </w:r>
      <w:proofErr w:type="spellEnd"/>
      <w:r w:rsidRPr="00DC5463">
        <w:rPr>
          <w:sz w:val="28"/>
        </w:rPr>
        <w:t>, в частности с отделом образования по привлечению выпускников школы к участию в целевом обучении на педагогических специальностях.</w:t>
      </w:r>
    </w:p>
    <w:p w:rsidR="00DC5463" w:rsidRPr="00DC5463" w:rsidRDefault="00DC5463" w:rsidP="00DC5463">
      <w:pPr>
        <w:pStyle w:val="a3"/>
        <w:numPr>
          <w:ilvl w:val="0"/>
          <w:numId w:val="25"/>
        </w:numPr>
        <w:tabs>
          <w:tab w:val="left" w:pos="0"/>
        </w:tabs>
        <w:spacing w:line="360" w:lineRule="auto"/>
        <w:ind w:left="0" w:right="-1" w:firstLine="567"/>
        <w:rPr>
          <w:sz w:val="28"/>
        </w:rPr>
      </w:pPr>
      <w:r w:rsidRPr="00DC5463">
        <w:rPr>
          <w:sz w:val="28"/>
        </w:rPr>
        <w:lastRenderedPageBreak/>
        <w:t>Организовать профессиональную переподготовку учителей с целью устранения дефицита учителей-предметников.</w:t>
      </w:r>
    </w:p>
    <w:p w:rsidR="00401725" w:rsidRDefault="00401725" w:rsidP="00401725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Меры:</w:t>
      </w:r>
    </w:p>
    <w:p w:rsidR="00401725" w:rsidRPr="00401725" w:rsidRDefault="00401725" w:rsidP="00401725">
      <w:pPr>
        <w:numPr>
          <w:ilvl w:val="0"/>
          <w:numId w:val="31"/>
        </w:numPr>
        <w:tabs>
          <w:tab w:val="left" w:pos="317"/>
        </w:tabs>
        <w:spacing w:line="360" w:lineRule="auto"/>
        <w:ind w:left="34" w:firstLine="0"/>
        <w:contextualSpacing/>
        <w:rPr>
          <w:rFonts w:eastAsiaTheme="minorEastAsia" w:cstheme="minorBidi"/>
          <w:sz w:val="28"/>
          <w:szCs w:val="22"/>
        </w:rPr>
      </w:pPr>
      <w:r w:rsidRPr="00401725">
        <w:rPr>
          <w:rFonts w:eastAsiaTheme="minorEastAsia" w:cstheme="minorBidi"/>
          <w:sz w:val="28"/>
          <w:szCs w:val="22"/>
        </w:rPr>
        <w:t>Анализ педагогического состава для выявления кадрового дефицита, прогноза потребностей учителей-предметников.</w:t>
      </w:r>
    </w:p>
    <w:p w:rsidR="00401725" w:rsidRPr="00401725" w:rsidRDefault="00401725" w:rsidP="00401725">
      <w:pPr>
        <w:numPr>
          <w:ilvl w:val="0"/>
          <w:numId w:val="31"/>
        </w:numPr>
        <w:tabs>
          <w:tab w:val="left" w:pos="317"/>
        </w:tabs>
        <w:spacing w:line="360" w:lineRule="auto"/>
        <w:ind w:left="34" w:firstLine="0"/>
        <w:contextualSpacing/>
        <w:rPr>
          <w:rFonts w:eastAsiaTheme="minorEastAsia" w:cstheme="minorBidi"/>
          <w:sz w:val="28"/>
          <w:szCs w:val="22"/>
        </w:rPr>
      </w:pPr>
      <w:r w:rsidRPr="00401725">
        <w:rPr>
          <w:rFonts w:eastAsiaTheme="minorEastAsia" w:cstheme="minorBidi"/>
          <w:sz w:val="28"/>
          <w:szCs w:val="22"/>
        </w:rPr>
        <w:t>Привлечение специалистов из других регионов через сайты по поиску работы.</w:t>
      </w:r>
    </w:p>
    <w:p w:rsidR="00401725" w:rsidRPr="00401725" w:rsidRDefault="00401725" w:rsidP="00401725">
      <w:pPr>
        <w:numPr>
          <w:ilvl w:val="0"/>
          <w:numId w:val="31"/>
        </w:numPr>
        <w:tabs>
          <w:tab w:val="left" w:pos="317"/>
        </w:tabs>
        <w:spacing w:line="360" w:lineRule="auto"/>
        <w:ind w:left="34" w:firstLine="0"/>
        <w:contextualSpacing/>
        <w:rPr>
          <w:rFonts w:eastAsiaTheme="minorEastAsia" w:cstheme="minorBidi"/>
          <w:sz w:val="28"/>
          <w:szCs w:val="22"/>
        </w:rPr>
      </w:pPr>
      <w:r w:rsidRPr="00401725">
        <w:rPr>
          <w:rFonts w:eastAsiaTheme="minorEastAsia" w:cstheme="minorBidi"/>
          <w:sz w:val="28"/>
          <w:szCs w:val="22"/>
        </w:rPr>
        <w:t xml:space="preserve">Разработка плана </w:t>
      </w:r>
      <w:proofErr w:type="spellStart"/>
      <w:r w:rsidRPr="00401725">
        <w:rPr>
          <w:rFonts w:eastAsiaTheme="minorEastAsia" w:cstheme="minorBidi"/>
          <w:sz w:val="28"/>
          <w:szCs w:val="22"/>
        </w:rPr>
        <w:t>профориентационных</w:t>
      </w:r>
      <w:proofErr w:type="spellEnd"/>
      <w:r w:rsidRPr="00401725">
        <w:rPr>
          <w:rFonts w:eastAsiaTheme="minorEastAsia" w:cstheme="minorBidi"/>
          <w:sz w:val="28"/>
          <w:szCs w:val="22"/>
        </w:rPr>
        <w:t xml:space="preserve"> мероприятий, направленных на работу с </w:t>
      </w:r>
      <w:proofErr w:type="gramStart"/>
      <w:r w:rsidRPr="00401725">
        <w:rPr>
          <w:rFonts w:eastAsiaTheme="minorEastAsia" w:cstheme="minorBidi"/>
          <w:sz w:val="28"/>
          <w:szCs w:val="22"/>
        </w:rPr>
        <w:t>обучающимися</w:t>
      </w:r>
      <w:proofErr w:type="gramEnd"/>
      <w:r w:rsidRPr="00401725">
        <w:rPr>
          <w:rFonts w:eastAsiaTheme="minorEastAsia" w:cstheme="minorBidi"/>
          <w:sz w:val="28"/>
          <w:szCs w:val="22"/>
        </w:rPr>
        <w:t>, ориентированных на получение педагогической профессии.</w:t>
      </w:r>
    </w:p>
    <w:p w:rsidR="00401725" w:rsidRDefault="00401725" w:rsidP="00401725">
      <w:pPr>
        <w:numPr>
          <w:ilvl w:val="0"/>
          <w:numId w:val="31"/>
        </w:numPr>
        <w:tabs>
          <w:tab w:val="left" w:pos="317"/>
        </w:tabs>
        <w:spacing w:line="360" w:lineRule="auto"/>
        <w:ind w:left="34" w:firstLine="0"/>
        <w:contextualSpacing/>
        <w:rPr>
          <w:rFonts w:eastAsiaTheme="minorEastAsia" w:cstheme="minorBidi"/>
          <w:sz w:val="28"/>
          <w:szCs w:val="22"/>
        </w:rPr>
      </w:pPr>
      <w:proofErr w:type="gramStart"/>
      <w:r w:rsidRPr="00401725">
        <w:rPr>
          <w:rFonts w:eastAsiaTheme="minorEastAsia" w:cstheme="minorBidi"/>
          <w:sz w:val="28"/>
          <w:szCs w:val="22"/>
        </w:rPr>
        <w:t>Разместить заявки</w:t>
      </w:r>
      <w:proofErr w:type="gramEnd"/>
      <w:r w:rsidRPr="00401725">
        <w:rPr>
          <w:rFonts w:eastAsiaTheme="minorEastAsia" w:cstheme="minorBidi"/>
          <w:sz w:val="28"/>
          <w:szCs w:val="22"/>
        </w:rPr>
        <w:t xml:space="preserve"> на вакансии на сайтах педагогических ВУЗов и ОУ СПО.</w:t>
      </w:r>
    </w:p>
    <w:p w:rsidR="00401725" w:rsidRPr="00401725" w:rsidRDefault="00401725" w:rsidP="00401725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firstLine="0"/>
        <w:rPr>
          <w:sz w:val="28"/>
        </w:rPr>
      </w:pPr>
      <w:r w:rsidRPr="00401725">
        <w:rPr>
          <w:sz w:val="28"/>
          <w:szCs w:val="22"/>
        </w:rPr>
        <w:t xml:space="preserve">Организовать </w:t>
      </w:r>
      <w:proofErr w:type="gramStart"/>
      <w:r w:rsidRPr="00401725">
        <w:rPr>
          <w:sz w:val="28"/>
          <w:szCs w:val="22"/>
        </w:rPr>
        <w:t>профессиональную</w:t>
      </w:r>
      <w:proofErr w:type="gramEnd"/>
      <w:r w:rsidRPr="00401725">
        <w:rPr>
          <w:sz w:val="28"/>
          <w:szCs w:val="22"/>
        </w:rPr>
        <w:t xml:space="preserve"> </w:t>
      </w:r>
      <w:proofErr w:type="spellStart"/>
      <w:r w:rsidRPr="00401725">
        <w:rPr>
          <w:sz w:val="28"/>
          <w:szCs w:val="22"/>
        </w:rPr>
        <w:t>переподготовкупедагогических</w:t>
      </w:r>
      <w:proofErr w:type="spellEnd"/>
      <w:r w:rsidRPr="00401725">
        <w:rPr>
          <w:sz w:val="28"/>
          <w:szCs w:val="22"/>
        </w:rPr>
        <w:t xml:space="preserve"> работников.</w:t>
      </w:r>
    </w:p>
    <w:p w:rsidR="00DC5463" w:rsidRPr="00866DB4" w:rsidRDefault="00DC5463" w:rsidP="00866DB4">
      <w:pPr>
        <w:spacing w:line="360" w:lineRule="auto"/>
        <w:ind w:left="113" w:right="113"/>
        <w:jc w:val="both"/>
        <w:rPr>
          <w:sz w:val="28"/>
          <w:szCs w:val="28"/>
        </w:rPr>
      </w:pPr>
      <w:r w:rsidRPr="00866DB4">
        <w:rPr>
          <w:sz w:val="28"/>
          <w:szCs w:val="28"/>
          <w:lang w:eastAsia="en-US"/>
        </w:rPr>
        <w:t xml:space="preserve">Риск: </w:t>
      </w:r>
      <w:proofErr w:type="spellStart"/>
      <w:r w:rsidRPr="00866DB4">
        <w:rPr>
          <w:sz w:val="28"/>
          <w:szCs w:val="28"/>
        </w:rPr>
        <w:t>Несформированностьвнутришкольной</w:t>
      </w:r>
      <w:proofErr w:type="spellEnd"/>
      <w:r w:rsidRPr="00866DB4">
        <w:rPr>
          <w:sz w:val="28"/>
          <w:szCs w:val="28"/>
        </w:rPr>
        <w:t xml:space="preserve"> системы повышения квалификации.</w:t>
      </w:r>
    </w:p>
    <w:p w:rsidR="00DC5463" w:rsidRPr="00866DB4" w:rsidRDefault="00DC5463" w:rsidP="00866DB4">
      <w:pPr>
        <w:spacing w:line="360" w:lineRule="auto"/>
        <w:ind w:left="113" w:right="113"/>
        <w:jc w:val="both"/>
        <w:rPr>
          <w:sz w:val="28"/>
          <w:szCs w:val="28"/>
        </w:rPr>
      </w:pPr>
      <w:r w:rsidRPr="00866DB4">
        <w:rPr>
          <w:sz w:val="28"/>
          <w:szCs w:val="28"/>
        </w:rPr>
        <w:t xml:space="preserve">Цель: </w:t>
      </w:r>
      <w:r w:rsidRPr="00866DB4">
        <w:rPr>
          <w:iCs/>
          <w:sz w:val="28"/>
          <w:szCs w:val="28"/>
        </w:rPr>
        <w:t xml:space="preserve">Совершенствование </w:t>
      </w:r>
      <w:proofErr w:type="spellStart"/>
      <w:r w:rsidRPr="00866DB4">
        <w:rPr>
          <w:iCs/>
          <w:sz w:val="28"/>
          <w:szCs w:val="28"/>
        </w:rPr>
        <w:t>внутришкольной</w:t>
      </w:r>
      <w:proofErr w:type="spellEnd"/>
      <w:r w:rsidRPr="00866DB4">
        <w:rPr>
          <w:iCs/>
          <w:sz w:val="28"/>
          <w:szCs w:val="28"/>
        </w:rPr>
        <w:t xml:space="preserve"> системы повышения квалификации педагогических кадров, </w:t>
      </w:r>
      <w:r w:rsidRPr="00866DB4">
        <w:rPr>
          <w:sz w:val="28"/>
          <w:szCs w:val="28"/>
        </w:rPr>
        <w:t>позволяющей повысить эффективность профессионального развития педагога.</w:t>
      </w:r>
    </w:p>
    <w:p w:rsidR="00DC5463" w:rsidRPr="00866DB4" w:rsidRDefault="00DC5463" w:rsidP="00866DB4">
      <w:pPr>
        <w:spacing w:line="360" w:lineRule="auto"/>
        <w:ind w:left="113" w:right="113"/>
        <w:jc w:val="both"/>
        <w:rPr>
          <w:sz w:val="28"/>
          <w:szCs w:val="28"/>
        </w:rPr>
      </w:pPr>
      <w:r w:rsidRPr="00866DB4">
        <w:rPr>
          <w:sz w:val="28"/>
          <w:szCs w:val="28"/>
        </w:rPr>
        <w:t>Задачи:</w:t>
      </w:r>
    </w:p>
    <w:p w:rsidR="00DC5463" w:rsidRPr="00DC5463" w:rsidRDefault="00DC5463" w:rsidP="00866DB4">
      <w:pPr>
        <w:numPr>
          <w:ilvl w:val="3"/>
          <w:numId w:val="27"/>
        </w:numPr>
        <w:tabs>
          <w:tab w:val="left" w:pos="456"/>
          <w:tab w:val="left" w:pos="851"/>
        </w:tabs>
        <w:suppressAutoHyphens/>
        <w:autoSpaceDN w:val="0"/>
        <w:spacing w:line="360" w:lineRule="auto"/>
        <w:ind w:left="0" w:right="-20" w:firstLine="30"/>
        <w:contextualSpacing/>
        <w:jc w:val="both"/>
        <w:rPr>
          <w:sz w:val="28"/>
          <w:szCs w:val="28"/>
          <w:lang w:eastAsia="en-US"/>
        </w:rPr>
      </w:pPr>
      <w:r w:rsidRPr="00DC5463">
        <w:rPr>
          <w:spacing w:val="1"/>
          <w:sz w:val="28"/>
          <w:szCs w:val="28"/>
          <w:lang w:eastAsia="en-US"/>
        </w:rPr>
        <w:t>П</w:t>
      </w:r>
      <w:r w:rsidRPr="00DC5463">
        <w:rPr>
          <w:sz w:val="28"/>
          <w:szCs w:val="28"/>
          <w:lang w:eastAsia="en-US"/>
        </w:rPr>
        <w:t>р</w:t>
      </w:r>
      <w:r w:rsidRPr="00DC5463">
        <w:rPr>
          <w:spacing w:val="1"/>
          <w:sz w:val="28"/>
          <w:szCs w:val="28"/>
          <w:lang w:eastAsia="en-US"/>
        </w:rPr>
        <w:t>и</w:t>
      </w:r>
      <w:r w:rsidRPr="00DC5463">
        <w:rPr>
          <w:sz w:val="28"/>
          <w:szCs w:val="28"/>
          <w:lang w:eastAsia="en-US"/>
        </w:rPr>
        <w:t xml:space="preserve">влечь </w:t>
      </w:r>
      <w:r w:rsidRPr="00DC5463">
        <w:rPr>
          <w:spacing w:val="1"/>
          <w:sz w:val="28"/>
          <w:szCs w:val="28"/>
          <w:lang w:eastAsia="en-US"/>
        </w:rPr>
        <w:t>п</w:t>
      </w:r>
      <w:r w:rsidRPr="00DC5463">
        <w:rPr>
          <w:sz w:val="28"/>
          <w:szCs w:val="28"/>
          <w:lang w:eastAsia="en-US"/>
        </w:rPr>
        <w:t>едагогов к </w:t>
      </w:r>
      <w:r w:rsidRPr="00DC5463">
        <w:rPr>
          <w:spacing w:val="-1"/>
          <w:sz w:val="28"/>
          <w:szCs w:val="28"/>
          <w:lang w:eastAsia="en-US"/>
        </w:rPr>
        <w:t>учас</w:t>
      </w:r>
      <w:r w:rsidRPr="00DC5463">
        <w:rPr>
          <w:sz w:val="28"/>
          <w:szCs w:val="28"/>
          <w:lang w:eastAsia="en-US"/>
        </w:rPr>
        <w:t>т</w:t>
      </w:r>
      <w:r w:rsidRPr="00DC5463">
        <w:rPr>
          <w:spacing w:val="1"/>
          <w:sz w:val="28"/>
          <w:szCs w:val="28"/>
          <w:lang w:eastAsia="en-US"/>
        </w:rPr>
        <w:t>и</w:t>
      </w:r>
      <w:r w:rsidRPr="00DC5463">
        <w:rPr>
          <w:sz w:val="28"/>
          <w:szCs w:val="28"/>
          <w:lang w:eastAsia="en-US"/>
        </w:rPr>
        <w:t>ю в </w:t>
      </w:r>
      <w:r w:rsidRPr="00DC5463">
        <w:rPr>
          <w:spacing w:val="1"/>
          <w:sz w:val="28"/>
          <w:szCs w:val="28"/>
          <w:lang w:eastAsia="en-US"/>
        </w:rPr>
        <w:t>конкурсах профессионального мастерства</w:t>
      </w:r>
      <w:r w:rsidRPr="00DC5463">
        <w:rPr>
          <w:sz w:val="28"/>
          <w:szCs w:val="28"/>
          <w:lang w:eastAsia="en-US"/>
        </w:rPr>
        <w:t>, с</w:t>
      </w:r>
      <w:r w:rsidRPr="00DC5463">
        <w:rPr>
          <w:spacing w:val="-1"/>
          <w:sz w:val="28"/>
          <w:szCs w:val="28"/>
          <w:lang w:eastAsia="en-US"/>
        </w:rPr>
        <w:t>е</w:t>
      </w:r>
      <w:r w:rsidRPr="00DC5463">
        <w:rPr>
          <w:sz w:val="28"/>
          <w:szCs w:val="28"/>
          <w:lang w:eastAsia="en-US"/>
        </w:rPr>
        <w:t>тевых сообщ</w:t>
      </w:r>
      <w:r w:rsidRPr="00DC5463">
        <w:rPr>
          <w:spacing w:val="-1"/>
          <w:sz w:val="28"/>
          <w:szCs w:val="28"/>
          <w:lang w:eastAsia="en-US"/>
        </w:rPr>
        <w:t>е</w:t>
      </w:r>
      <w:r w:rsidRPr="00DC5463">
        <w:rPr>
          <w:sz w:val="28"/>
          <w:szCs w:val="28"/>
          <w:lang w:eastAsia="en-US"/>
        </w:rPr>
        <w:t>ст</w:t>
      </w:r>
      <w:r w:rsidRPr="00DC5463">
        <w:rPr>
          <w:spacing w:val="1"/>
          <w:sz w:val="28"/>
          <w:szCs w:val="28"/>
          <w:lang w:eastAsia="en-US"/>
        </w:rPr>
        <w:t>в</w:t>
      </w:r>
      <w:r w:rsidRPr="00DC5463">
        <w:rPr>
          <w:sz w:val="28"/>
          <w:szCs w:val="28"/>
          <w:lang w:eastAsia="en-US"/>
        </w:rPr>
        <w:t>а</w:t>
      </w:r>
      <w:r w:rsidRPr="00DC5463">
        <w:rPr>
          <w:spacing w:val="2"/>
          <w:sz w:val="28"/>
          <w:szCs w:val="28"/>
          <w:lang w:eastAsia="en-US"/>
        </w:rPr>
        <w:t>х</w:t>
      </w:r>
      <w:r w:rsidRPr="00DC5463">
        <w:rPr>
          <w:sz w:val="28"/>
          <w:szCs w:val="28"/>
          <w:lang w:eastAsia="en-US"/>
        </w:rPr>
        <w:t>, а</w:t>
      </w:r>
      <w:r w:rsidRPr="00DC5463">
        <w:rPr>
          <w:spacing w:val="-1"/>
          <w:sz w:val="28"/>
          <w:szCs w:val="28"/>
          <w:lang w:eastAsia="en-US"/>
        </w:rPr>
        <w:t>сс</w:t>
      </w:r>
      <w:r w:rsidRPr="00DC5463">
        <w:rPr>
          <w:sz w:val="28"/>
          <w:szCs w:val="28"/>
          <w:lang w:eastAsia="en-US"/>
        </w:rPr>
        <w:t>оц</w:t>
      </w:r>
      <w:r w:rsidRPr="00DC5463">
        <w:rPr>
          <w:spacing w:val="1"/>
          <w:sz w:val="28"/>
          <w:szCs w:val="28"/>
          <w:lang w:eastAsia="en-US"/>
        </w:rPr>
        <w:t>и</w:t>
      </w:r>
      <w:r w:rsidRPr="00DC5463">
        <w:rPr>
          <w:sz w:val="28"/>
          <w:szCs w:val="28"/>
          <w:lang w:eastAsia="en-US"/>
        </w:rPr>
        <w:t>а</w:t>
      </w:r>
      <w:r w:rsidRPr="00DC5463">
        <w:rPr>
          <w:spacing w:val="1"/>
          <w:sz w:val="28"/>
          <w:szCs w:val="28"/>
          <w:lang w:eastAsia="en-US"/>
        </w:rPr>
        <w:t>ци</w:t>
      </w:r>
      <w:r w:rsidRPr="00DC5463">
        <w:rPr>
          <w:spacing w:val="-2"/>
          <w:sz w:val="28"/>
          <w:szCs w:val="28"/>
          <w:lang w:eastAsia="en-US"/>
        </w:rPr>
        <w:t>я</w:t>
      </w:r>
      <w:r w:rsidRPr="00DC5463">
        <w:rPr>
          <w:sz w:val="28"/>
          <w:szCs w:val="28"/>
          <w:lang w:eastAsia="en-US"/>
        </w:rPr>
        <w:t>х </w:t>
      </w:r>
      <w:r w:rsidRPr="00DC5463">
        <w:rPr>
          <w:spacing w:val="1"/>
          <w:sz w:val="28"/>
          <w:szCs w:val="28"/>
          <w:lang w:eastAsia="en-US"/>
        </w:rPr>
        <w:t>п</w:t>
      </w:r>
      <w:r w:rsidRPr="00DC5463">
        <w:rPr>
          <w:sz w:val="28"/>
          <w:szCs w:val="28"/>
          <w:lang w:eastAsia="en-US"/>
        </w:rPr>
        <w:t>ед</w:t>
      </w:r>
      <w:r w:rsidRPr="00DC5463">
        <w:rPr>
          <w:spacing w:val="-1"/>
          <w:sz w:val="28"/>
          <w:szCs w:val="28"/>
          <w:lang w:eastAsia="en-US"/>
        </w:rPr>
        <w:t>а</w:t>
      </w:r>
      <w:r w:rsidRPr="00DC5463">
        <w:rPr>
          <w:sz w:val="28"/>
          <w:szCs w:val="28"/>
          <w:lang w:eastAsia="en-US"/>
        </w:rPr>
        <w:t>гогов;</w:t>
      </w:r>
    </w:p>
    <w:p w:rsidR="00DC5463" w:rsidRPr="00DC5463" w:rsidRDefault="00DC5463" w:rsidP="00DC5463">
      <w:pPr>
        <w:numPr>
          <w:ilvl w:val="3"/>
          <w:numId w:val="27"/>
        </w:numPr>
        <w:tabs>
          <w:tab w:val="left" w:pos="456"/>
          <w:tab w:val="left" w:pos="851"/>
        </w:tabs>
        <w:suppressAutoHyphens/>
        <w:autoSpaceDN w:val="0"/>
        <w:spacing w:line="360" w:lineRule="auto"/>
        <w:ind w:left="0" w:right="-20" w:firstLine="30"/>
        <w:contextualSpacing/>
        <w:jc w:val="both"/>
        <w:rPr>
          <w:sz w:val="28"/>
          <w:szCs w:val="28"/>
          <w:lang w:eastAsia="en-US"/>
        </w:rPr>
      </w:pPr>
      <w:r w:rsidRPr="00DC5463">
        <w:rPr>
          <w:sz w:val="28"/>
          <w:szCs w:val="28"/>
          <w:lang w:eastAsia="en-US"/>
        </w:rPr>
        <w:t>Транслировать педагогическому сообществу на различных уровнях лучшие педагогические наработки;</w:t>
      </w:r>
    </w:p>
    <w:p w:rsidR="00DC5463" w:rsidRPr="00DC5463" w:rsidRDefault="00DC5463" w:rsidP="00DC5463">
      <w:pPr>
        <w:numPr>
          <w:ilvl w:val="3"/>
          <w:numId w:val="27"/>
        </w:numPr>
        <w:tabs>
          <w:tab w:val="left" w:pos="456"/>
          <w:tab w:val="left" w:pos="851"/>
        </w:tabs>
        <w:suppressAutoHyphens/>
        <w:autoSpaceDN w:val="0"/>
        <w:spacing w:line="360" w:lineRule="auto"/>
        <w:ind w:left="0" w:right="-20" w:firstLine="30"/>
        <w:contextualSpacing/>
        <w:jc w:val="both"/>
        <w:rPr>
          <w:sz w:val="28"/>
          <w:szCs w:val="28"/>
          <w:lang w:eastAsia="en-US"/>
        </w:rPr>
      </w:pPr>
      <w:r w:rsidRPr="00DC5463">
        <w:rPr>
          <w:sz w:val="28"/>
          <w:szCs w:val="28"/>
          <w:lang w:eastAsia="en-US"/>
        </w:rPr>
        <w:t>Вкл</w:t>
      </w:r>
      <w:r w:rsidRPr="00DC5463">
        <w:rPr>
          <w:spacing w:val="1"/>
          <w:sz w:val="28"/>
          <w:szCs w:val="28"/>
          <w:lang w:eastAsia="en-US"/>
        </w:rPr>
        <w:t>ю</w:t>
      </w:r>
      <w:r w:rsidRPr="00DC5463">
        <w:rPr>
          <w:sz w:val="28"/>
          <w:szCs w:val="28"/>
          <w:lang w:eastAsia="en-US"/>
        </w:rPr>
        <w:t>чить </w:t>
      </w:r>
      <w:proofErr w:type="spellStart"/>
      <w:r w:rsidRPr="00DC5463">
        <w:rPr>
          <w:spacing w:val="1"/>
          <w:sz w:val="28"/>
          <w:szCs w:val="28"/>
          <w:lang w:eastAsia="en-US"/>
        </w:rPr>
        <w:t>п</w:t>
      </w:r>
      <w:r w:rsidRPr="00DC5463">
        <w:rPr>
          <w:sz w:val="28"/>
          <w:szCs w:val="28"/>
          <w:lang w:eastAsia="en-US"/>
        </w:rPr>
        <w:t>едагоговвсистему</w:t>
      </w:r>
      <w:proofErr w:type="spellEnd"/>
      <w:r w:rsidR="00866DB4">
        <w:rPr>
          <w:sz w:val="28"/>
          <w:szCs w:val="28"/>
          <w:lang w:eastAsia="en-US"/>
        </w:rPr>
        <w:t xml:space="preserve"> повышения квалификации</w:t>
      </w:r>
      <w:r w:rsidR="00866DB4" w:rsidRPr="00DC5463">
        <w:rPr>
          <w:sz w:val="28"/>
          <w:szCs w:val="28"/>
          <w:lang w:eastAsia="en-US"/>
        </w:rPr>
        <w:t> на основе педагогических</w:t>
      </w:r>
      <w:r w:rsidRPr="00DC5463">
        <w:rPr>
          <w:sz w:val="28"/>
          <w:szCs w:val="28"/>
          <w:lang w:eastAsia="en-US"/>
        </w:rPr>
        <w:t xml:space="preserve"> ком</w:t>
      </w:r>
      <w:r w:rsidRPr="00DC5463">
        <w:rPr>
          <w:spacing w:val="1"/>
          <w:sz w:val="28"/>
          <w:szCs w:val="28"/>
          <w:lang w:eastAsia="en-US"/>
        </w:rPr>
        <w:t>п</w:t>
      </w:r>
      <w:r w:rsidRPr="00DC5463">
        <w:rPr>
          <w:sz w:val="28"/>
          <w:szCs w:val="28"/>
          <w:lang w:eastAsia="en-US"/>
        </w:rPr>
        <w:t>етенци</w:t>
      </w:r>
      <w:r w:rsidRPr="00DC5463">
        <w:rPr>
          <w:spacing w:val="1"/>
          <w:sz w:val="28"/>
          <w:szCs w:val="28"/>
          <w:lang w:eastAsia="en-US"/>
        </w:rPr>
        <w:t>й</w:t>
      </w:r>
      <w:r w:rsidRPr="00DC5463">
        <w:rPr>
          <w:sz w:val="28"/>
          <w:szCs w:val="28"/>
          <w:lang w:eastAsia="en-US"/>
        </w:rPr>
        <w:t>, необ</w:t>
      </w:r>
      <w:r w:rsidRPr="00DC5463">
        <w:rPr>
          <w:spacing w:val="1"/>
          <w:sz w:val="28"/>
          <w:szCs w:val="28"/>
          <w:lang w:eastAsia="en-US"/>
        </w:rPr>
        <w:t>х</w:t>
      </w:r>
      <w:r w:rsidRPr="00DC5463">
        <w:rPr>
          <w:sz w:val="28"/>
          <w:szCs w:val="28"/>
          <w:lang w:eastAsia="en-US"/>
        </w:rPr>
        <w:t>о</w:t>
      </w:r>
      <w:r w:rsidRPr="00DC5463">
        <w:rPr>
          <w:spacing w:val="-1"/>
          <w:sz w:val="28"/>
          <w:szCs w:val="28"/>
          <w:lang w:eastAsia="en-US"/>
        </w:rPr>
        <w:t>ди</w:t>
      </w:r>
      <w:r w:rsidRPr="00DC5463">
        <w:rPr>
          <w:sz w:val="28"/>
          <w:szCs w:val="28"/>
          <w:lang w:eastAsia="en-US"/>
        </w:rPr>
        <w:t>мых для ра</w:t>
      </w:r>
      <w:r w:rsidRPr="00DC5463">
        <w:rPr>
          <w:spacing w:val="3"/>
          <w:sz w:val="28"/>
          <w:szCs w:val="28"/>
          <w:lang w:eastAsia="en-US"/>
        </w:rPr>
        <w:t>б</w:t>
      </w:r>
      <w:r w:rsidRPr="00DC5463">
        <w:rPr>
          <w:sz w:val="28"/>
          <w:szCs w:val="28"/>
          <w:lang w:eastAsia="en-US"/>
        </w:rPr>
        <w:t>оты с </w:t>
      </w:r>
      <w:r w:rsidRPr="00DC5463">
        <w:rPr>
          <w:spacing w:val="1"/>
          <w:sz w:val="28"/>
          <w:szCs w:val="28"/>
          <w:lang w:eastAsia="en-US"/>
        </w:rPr>
        <w:t>н</w:t>
      </w:r>
      <w:r w:rsidRPr="00DC5463">
        <w:rPr>
          <w:sz w:val="28"/>
          <w:szCs w:val="28"/>
          <w:lang w:eastAsia="en-US"/>
        </w:rPr>
        <w:t>овым </w:t>
      </w:r>
      <w:r w:rsidRPr="00DC5463">
        <w:rPr>
          <w:spacing w:val="-1"/>
          <w:sz w:val="28"/>
          <w:szCs w:val="28"/>
          <w:lang w:eastAsia="en-US"/>
        </w:rPr>
        <w:t>с</w:t>
      </w:r>
      <w:r w:rsidRPr="00DC5463">
        <w:rPr>
          <w:sz w:val="28"/>
          <w:szCs w:val="28"/>
          <w:lang w:eastAsia="en-US"/>
        </w:rPr>
        <w:t>одержан</w:t>
      </w:r>
      <w:r w:rsidRPr="00DC5463">
        <w:rPr>
          <w:spacing w:val="1"/>
          <w:sz w:val="28"/>
          <w:szCs w:val="28"/>
          <w:lang w:eastAsia="en-US"/>
        </w:rPr>
        <w:t>и</w:t>
      </w:r>
      <w:r w:rsidRPr="00DC5463">
        <w:rPr>
          <w:sz w:val="28"/>
          <w:szCs w:val="28"/>
          <w:lang w:eastAsia="en-US"/>
        </w:rPr>
        <w:t>ем образо</w:t>
      </w:r>
      <w:r w:rsidRPr="00DC5463">
        <w:rPr>
          <w:spacing w:val="1"/>
          <w:sz w:val="28"/>
          <w:szCs w:val="28"/>
          <w:lang w:eastAsia="en-US"/>
        </w:rPr>
        <w:t>в</w:t>
      </w:r>
      <w:r w:rsidRPr="00DC5463">
        <w:rPr>
          <w:sz w:val="28"/>
          <w:szCs w:val="28"/>
          <w:lang w:eastAsia="en-US"/>
        </w:rPr>
        <w:t>ан</w:t>
      </w:r>
      <w:r w:rsidRPr="00DC5463">
        <w:rPr>
          <w:spacing w:val="1"/>
          <w:sz w:val="28"/>
          <w:szCs w:val="28"/>
          <w:lang w:eastAsia="en-US"/>
        </w:rPr>
        <w:t>и</w:t>
      </w:r>
      <w:r w:rsidRPr="00DC5463">
        <w:rPr>
          <w:sz w:val="28"/>
          <w:szCs w:val="28"/>
          <w:lang w:eastAsia="en-US"/>
        </w:rPr>
        <w:t>я;</w:t>
      </w:r>
    </w:p>
    <w:p w:rsidR="00DC5463" w:rsidRPr="00DC5463" w:rsidRDefault="00DC5463" w:rsidP="00DC5463">
      <w:pPr>
        <w:numPr>
          <w:ilvl w:val="3"/>
          <w:numId w:val="27"/>
        </w:numPr>
        <w:tabs>
          <w:tab w:val="left" w:pos="456"/>
          <w:tab w:val="left" w:pos="851"/>
        </w:tabs>
        <w:suppressAutoHyphens/>
        <w:autoSpaceDN w:val="0"/>
        <w:spacing w:line="360" w:lineRule="auto"/>
        <w:ind w:left="0" w:right="-20" w:firstLine="30"/>
        <w:contextualSpacing/>
        <w:jc w:val="both"/>
        <w:rPr>
          <w:sz w:val="28"/>
          <w:szCs w:val="28"/>
          <w:lang w:eastAsia="en-US"/>
        </w:rPr>
      </w:pPr>
      <w:r w:rsidRPr="00DC5463">
        <w:rPr>
          <w:sz w:val="28"/>
          <w:szCs w:val="28"/>
          <w:lang w:eastAsia="en-US"/>
        </w:rPr>
        <w:t>Ис</w:t>
      </w:r>
      <w:r w:rsidRPr="00DC5463">
        <w:rPr>
          <w:spacing w:val="1"/>
          <w:sz w:val="28"/>
          <w:szCs w:val="28"/>
          <w:lang w:eastAsia="en-US"/>
        </w:rPr>
        <w:t>п</w:t>
      </w:r>
      <w:r w:rsidRPr="00DC5463">
        <w:rPr>
          <w:sz w:val="28"/>
          <w:szCs w:val="28"/>
          <w:lang w:eastAsia="en-US"/>
        </w:rPr>
        <w:t>ол</w:t>
      </w:r>
      <w:r w:rsidRPr="00DC5463">
        <w:rPr>
          <w:spacing w:val="-1"/>
          <w:sz w:val="28"/>
          <w:szCs w:val="28"/>
          <w:lang w:eastAsia="en-US"/>
        </w:rPr>
        <w:t>ь</w:t>
      </w:r>
      <w:r w:rsidRPr="00DC5463">
        <w:rPr>
          <w:sz w:val="28"/>
          <w:szCs w:val="28"/>
          <w:lang w:eastAsia="en-US"/>
        </w:rPr>
        <w:t>зовать </w:t>
      </w:r>
      <w:r w:rsidRPr="00DC5463">
        <w:rPr>
          <w:spacing w:val="-1"/>
          <w:sz w:val="28"/>
          <w:szCs w:val="28"/>
          <w:lang w:eastAsia="en-US"/>
        </w:rPr>
        <w:t>д</w:t>
      </w:r>
      <w:r w:rsidRPr="00DC5463">
        <w:rPr>
          <w:sz w:val="28"/>
          <w:szCs w:val="28"/>
          <w:lang w:eastAsia="en-US"/>
        </w:rPr>
        <w:t>истан</w:t>
      </w:r>
      <w:r w:rsidRPr="00DC5463">
        <w:rPr>
          <w:spacing w:val="1"/>
          <w:sz w:val="28"/>
          <w:szCs w:val="28"/>
          <w:lang w:eastAsia="en-US"/>
        </w:rPr>
        <w:t>ци</w:t>
      </w:r>
      <w:r w:rsidRPr="00DC5463">
        <w:rPr>
          <w:spacing w:val="-1"/>
          <w:sz w:val="28"/>
          <w:szCs w:val="28"/>
          <w:lang w:eastAsia="en-US"/>
        </w:rPr>
        <w:t>о</w:t>
      </w:r>
      <w:r w:rsidRPr="00DC5463">
        <w:rPr>
          <w:sz w:val="28"/>
          <w:szCs w:val="28"/>
          <w:lang w:eastAsia="en-US"/>
        </w:rPr>
        <w:t>нные</w:t>
      </w:r>
      <w:r w:rsidR="00866DB4">
        <w:rPr>
          <w:sz w:val="28"/>
          <w:szCs w:val="28"/>
          <w:lang w:eastAsia="en-US"/>
        </w:rPr>
        <w:t xml:space="preserve"> формы повышения </w:t>
      </w:r>
      <w:r w:rsidR="00866DB4" w:rsidRPr="00DC5463">
        <w:rPr>
          <w:sz w:val="28"/>
          <w:szCs w:val="28"/>
          <w:lang w:eastAsia="en-US"/>
        </w:rPr>
        <w:t>квалификации</w:t>
      </w:r>
      <w:r w:rsidRPr="00DC5463">
        <w:rPr>
          <w:sz w:val="28"/>
          <w:szCs w:val="28"/>
          <w:lang w:eastAsia="en-US"/>
        </w:rPr>
        <w:t> </w:t>
      </w:r>
      <w:r w:rsidRPr="00DC5463">
        <w:rPr>
          <w:spacing w:val="1"/>
          <w:sz w:val="28"/>
          <w:szCs w:val="28"/>
          <w:lang w:eastAsia="en-US"/>
        </w:rPr>
        <w:t>п</w:t>
      </w:r>
      <w:r w:rsidRPr="00DC5463">
        <w:rPr>
          <w:sz w:val="28"/>
          <w:szCs w:val="28"/>
          <w:lang w:eastAsia="en-US"/>
        </w:rPr>
        <w:t>едагого</w:t>
      </w:r>
      <w:r w:rsidRPr="00DC5463">
        <w:rPr>
          <w:spacing w:val="5"/>
          <w:sz w:val="28"/>
          <w:szCs w:val="28"/>
          <w:lang w:eastAsia="en-US"/>
        </w:rPr>
        <w:t>в</w:t>
      </w:r>
      <w:r w:rsidRPr="00DC5463">
        <w:rPr>
          <w:sz w:val="28"/>
          <w:szCs w:val="28"/>
          <w:lang w:eastAsia="en-US"/>
        </w:rPr>
        <w:t>;</w:t>
      </w:r>
    </w:p>
    <w:p w:rsidR="00DC5463" w:rsidRPr="00DC5463" w:rsidRDefault="00DC5463" w:rsidP="00DC5463">
      <w:pPr>
        <w:tabs>
          <w:tab w:val="left" w:pos="34"/>
          <w:tab w:val="left" w:pos="456"/>
        </w:tabs>
        <w:spacing w:line="360" w:lineRule="auto"/>
        <w:ind w:right="34" w:firstLine="30"/>
        <w:jc w:val="both"/>
        <w:rPr>
          <w:sz w:val="28"/>
          <w:szCs w:val="28"/>
        </w:rPr>
      </w:pPr>
      <w:r w:rsidRPr="00DC5463">
        <w:rPr>
          <w:sz w:val="28"/>
          <w:szCs w:val="28"/>
        </w:rPr>
        <w:lastRenderedPageBreak/>
        <w:t>6. Разработать и внедрить дорожную карту по управлению профессиональным развитием педагога;</w:t>
      </w:r>
    </w:p>
    <w:p w:rsidR="00DC5463" w:rsidRPr="0081216B" w:rsidRDefault="00DC5463" w:rsidP="00866DB4">
      <w:pPr>
        <w:spacing w:line="360" w:lineRule="auto"/>
        <w:ind w:left="113" w:right="113"/>
        <w:jc w:val="both"/>
        <w:rPr>
          <w:b/>
          <w:sz w:val="32"/>
        </w:rPr>
      </w:pPr>
      <w:r w:rsidRPr="00DC5463">
        <w:rPr>
          <w:sz w:val="28"/>
          <w:szCs w:val="28"/>
        </w:rPr>
        <w:t>7. Разработать алгоритм построения индивидуальной траектории профессионального развития педагога МБОУ «СОШ № 15».</w:t>
      </w:r>
    </w:p>
    <w:p w:rsidR="00DC5463" w:rsidRDefault="00401725" w:rsidP="00DC5463">
      <w:pPr>
        <w:widowControl w:val="0"/>
        <w:autoSpaceDE w:val="0"/>
        <w:autoSpaceDN w:val="0"/>
        <w:spacing w:line="360" w:lineRule="auto"/>
        <w:ind w:right="-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Меры</w:t>
      </w:r>
      <w:r w:rsidR="00866DB4">
        <w:rPr>
          <w:sz w:val="28"/>
          <w:szCs w:val="28"/>
          <w:lang w:eastAsia="en-US"/>
        </w:rPr>
        <w:t>:</w:t>
      </w:r>
    </w:p>
    <w:p w:rsidR="00401725" w:rsidRPr="00401725" w:rsidRDefault="00401725" w:rsidP="00401725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spacing w:line="360" w:lineRule="auto"/>
        <w:ind w:left="30" w:firstLine="0"/>
        <w:jc w:val="both"/>
        <w:rPr>
          <w:sz w:val="28"/>
          <w:szCs w:val="28"/>
          <w:lang w:eastAsia="en-US"/>
        </w:rPr>
      </w:pPr>
      <w:r w:rsidRPr="00401725">
        <w:rPr>
          <w:sz w:val="28"/>
          <w:szCs w:val="28"/>
          <w:lang w:eastAsia="en-US"/>
        </w:rPr>
        <w:t>Перейти от периодического повышения квалификации педагогических кадров к их непрерывному образованию через создание индивидуальной траектории профессионального развития педагога,</w:t>
      </w:r>
    </w:p>
    <w:p w:rsidR="00401725" w:rsidRPr="00401725" w:rsidRDefault="00401725" w:rsidP="00401725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spacing w:line="360" w:lineRule="auto"/>
        <w:ind w:left="30" w:firstLine="0"/>
        <w:jc w:val="both"/>
        <w:rPr>
          <w:sz w:val="28"/>
          <w:szCs w:val="28"/>
          <w:lang w:eastAsia="en-US"/>
        </w:rPr>
      </w:pPr>
      <w:r w:rsidRPr="00401725">
        <w:rPr>
          <w:sz w:val="28"/>
          <w:szCs w:val="28"/>
          <w:lang w:eastAsia="en-US"/>
        </w:rPr>
        <w:t xml:space="preserve">Апробировать разработанную модель </w:t>
      </w:r>
      <w:proofErr w:type="spellStart"/>
      <w:r w:rsidRPr="00401725">
        <w:rPr>
          <w:sz w:val="28"/>
          <w:szCs w:val="28"/>
          <w:lang w:eastAsia="en-US"/>
        </w:rPr>
        <w:t>внутришкольной</w:t>
      </w:r>
      <w:proofErr w:type="spellEnd"/>
      <w:r w:rsidRPr="00401725">
        <w:rPr>
          <w:sz w:val="28"/>
          <w:szCs w:val="28"/>
          <w:lang w:eastAsia="en-US"/>
        </w:rPr>
        <w:t xml:space="preserve"> системы повышения квалификации педагогов;</w:t>
      </w:r>
    </w:p>
    <w:p w:rsidR="00401725" w:rsidRPr="00401725" w:rsidRDefault="00401725" w:rsidP="00401725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spacing w:line="360" w:lineRule="auto"/>
        <w:ind w:left="30" w:firstLine="0"/>
        <w:jc w:val="both"/>
        <w:rPr>
          <w:sz w:val="28"/>
          <w:szCs w:val="28"/>
          <w:lang w:eastAsia="en-US"/>
        </w:rPr>
      </w:pPr>
      <w:r w:rsidRPr="00401725">
        <w:rPr>
          <w:sz w:val="28"/>
          <w:szCs w:val="28"/>
          <w:lang w:eastAsia="en-US"/>
        </w:rPr>
        <w:t>Создать условия для формирования новых образовательных потребностей педагогов, побуждающих к работе над достижением высокого уровня своей компетентности в избранной отрасли знаний, стремлению к постоянному саморазвитию и самосовершенствованию, расширению кругозора, формированию общей, профессиональной и методологической культуры;</w:t>
      </w:r>
    </w:p>
    <w:p w:rsidR="00401725" w:rsidRPr="00401725" w:rsidRDefault="00401725" w:rsidP="00401725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spacing w:line="360" w:lineRule="auto"/>
        <w:ind w:left="30" w:firstLine="0"/>
        <w:jc w:val="both"/>
        <w:rPr>
          <w:sz w:val="28"/>
          <w:szCs w:val="28"/>
          <w:lang w:eastAsia="en-US"/>
        </w:rPr>
      </w:pPr>
      <w:r w:rsidRPr="00401725">
        <w:rPr>
          <w:sz w:val="28"/>
          <w:szCs w:val="28"/>
          <w:lang w:eastAsia="en-US"/>
        </w:rPr>
        <w:t xml:space="preserve">Достичь высокого уровня прохождения аттестации педагогами. </w:t>
      </w:r>
    </w:p>
    <w:p w:rsidR="00401725" w:rsidRPr="00401725" w:rsidRDefault="00401725" w:rsidP="00401725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spacing w:line="360" w:lineRule="auto"/>
        <w:ind w:left="30" w:firstLine="0"/>
        <w:jc w:val="both"/>
        <w:rPr>
          <w:sz w:val="28"/>
          <w:szCs w:val="28"/>
          <w:lang w:eastAsia="en-US"/>
        </w:rPr>
      </w:pPr>
      <w:r w:rsidRPr="00401725">
        <w:rPr>
          <w:sz w:val="28"/>
          <w:szCs w:val="28"/>
          <w:lang w:eastAsia="en-US"/>
        </w:rPr>
        <w:t xml:space="preserve">Повысить ежегодное участие педагогов </w:t>
      </w:r>
      <w:proofErr w:type="gramStart"/>
      <w:r w:rsidRPr="00401725">
        <w:rPr>
          <w:sz w:val="28"/>
          <w:szCs w:val="28"/>
          <w:lang w:eastAsia="en-US"/>
        </w:rPr>
        <w:t>конкурсах</w:t>
      </w:r>
      <w:proofErr w:type="gramEnd"/>
      <w:r w:rsidRPr="00401725">
        <w:rPr>
          <w:sz w:val="28"/>
          <w:szCs w:val="28"/>
          <w:lang w:eastAsia="en-US"/>
        </w:rPr>
        <w:t xml:space="preserve"> профессионального мастерства на различных уровнях;</w:t>
      </w:r>
    </w:p>
    <w:p w:rsidR="00401725" w:rsidRDefault="00401725" w:rsidP="00401725">
      <w:pPr>
        <w:spacing w:line="360" w:lineRule="auto"/>
        <w:jc w:val="both"/>
        <w:rPr>
          <w:sz w:val="28"/>
        </w:rPr>
      </w:pPr>
      <w:r w:rsidRPr="00401725">
        <w:rPr>
          <w:sz w:val="28"/>
          <w:szCs w:val="28"/>
        </w:rPr>
        <w:t xml:space="preserve"> 6. Повысить методическую поддержку педагогам </w:t>
      </w:r>
      <w:r w:rsidR="0059479D" w:rsidRPr="00401725">
        <w:rPr>
          <w:sz w:val="28"/>
          <w:szCs w:val="28"/>
        </w:rPr>
        <w:t>по распространению</w:t>
      </w:r>
      <w:r w:rsidRPr="00401725">
        <w:rPr>
          <w:sz w:val="28"/>
          <w:szCs w:val="28"/>
        </w:rPr>
        <w:t xml:space="preserve"> опыт работы на различных уровнях.</w:t>
      </w:r>
    </w:p>
    <w:p w:rsidR="003E7B27" w:rsidRPr="00866DB4" w:rsidRDefault="00866DB4" w:rsidP="00866DB4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  <w:r w:rsidRPr="00866DB4">
        <w:rPr>
          <w:sz w:val="28"/>
          <w:szCs w:val="28"/>
          <w:lang w:eastAsia="en-US"/>
        </w:rPr>
        <w:t xml:space="preserve">Риск: Пониженный уровень качества школьной образовательной и воспитательной среды: </w:t>
      </w:r>
      <w:proofErr w:type="spellStart"/>
      <w:r w:rsidRPr="00866DB4">
        <w:rPr>
          <w:sz w:val="28"/>
          <w:szCs w:val="28"/>
          <w:lang w:eastAsia="en-US"/>
        </w:rPr>
        <w:t>буллинг</w:t>
      </w:r>
      <w:proofErr w:type="spellEnd"/>
      <w:r w:rsidRPr="00866DB4">
        <w:rPr>
          <w:sz w:val="28"/>
          <w:szCs w:val="28"/>
          <w:lang w:eastAsia="en-US"/>
        </w:rPr>
        <w:t xml:space="preserve"> в школе.</w:t>
      </w:r>
    </w:p>
    <w:p w:rsidR="00866DB4" w:rsidRPr="00866DB4" w:rsidRDefault="00866DB4" w:rsidP="00866DB4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  <w:r w:rsidRPr="00866DB4">
        <w:rPr>
          <w:sz w:val="28"/>
          <w:szCs w:val="28"/>
          <w:lang w:eastAsia="en-US"/>
        </w:rPr>
        <w:t xml:space="preserve">Цель: создание оптимальных условий обучения, развития, социализации и адаптации обучающихся, подвергающихся </w:t>
      </w:r>
      <w:proofErr w:type="spellStart"/>
      <w:r w:rsidRPr="00866DB4">
        <w:rPr>
          <w:sz w:val="28"/>
          <w:szCs w:val="28"/>
          <w:lang w:eastAsia="en-US"/>
        </w:rPr>
        <w:t>буллингу</w:t>
      </w:r>
      <w:proofErr w:type="spellEnd"/>
      <w:r w:rsidRPr="00866DB4">
        <w:rPr>
          <w:sz w:val="28"/>
          <w:szCs w:val="28"/>
          <w:lang w:eastAsia="en-US"/>
        </w:rPr>
        <w:t xml:space="preserve"> в школе посредством психолого-педагогического сопровождения.</w:t>
      </w:r>
    </w:p>
    <w:p w:rsidR="00866DB4" w:rsidRPr="00866DB4" w:rsidRDefault="00866DB4" w:rsidP="00866DB4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  <w:r w:rsidRPr="00866DB4">
        <w:rPr>
          <w:sz w:val="28"/>
          <w:szCs w:val="28"/>
          <w:lang w:eastAsia="en-US"/>
        </w:rPr>
        <w:t>Задачи:</w:t>
      </w:r>
    </w:p>
    <w:p w:rsidR="00866DB4" w:rsidRPr="00866DB4" w:rsidRDefault="00866DB4" w:rsidP="00866DB4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  <w:r w:rsidRPr="00866DB4">
        <w:rPr>
          <w:sz w:val="28"/>
          <w:szCs w:val="28"/>
          <w:lang w:eastAsia="en-US"/>
        </w:rPr>
        <w:t>1.</w:t>
      </w:r>
      <w:r w:rsidRPr="00866DB4">
        <w:rPr>
          <w:sz w:val="28"/>
          <w:szCs w:val="28"/>
          <w:lang w:eastAsia="en-US"/>
        </w:rPr>
        <w:tab/>
      </w:r>
      <w:proofErr w:type="spellStart"/>
      <w:r w:rsidRPr="00866DB4">
        <w:rPr>
          <w:sz w:val="28"/>
          <w:szCs w:val="28"/>
          <w:lang w:eastAsia="en-US"/>
        </w:rPr>
        <w:t>Провестипсихолого-педагогическую</w:t>
      </w:r>
      <w:proofErr w:type="spellEnd"/>
      <w:r w:rsidRPr="00866DB4">
        <w:rPr>
          <w:sz w:val="28"/>
          <w:szCs w:val="28"/>
          <w:lang w:eastAsia="en-US"/>
        </w:rPr>
        <w:t xml:space="preserve"> диагностику с целью выявления различного рода проблем обучающихся, определения причин их возникновения и поиска наиболее эффективных способов профилактики и </w:t>
      </w:r>
      <w:r w:rsidRPr="00866DB4">
        <w:rPr>
          <w:sz w:val="28"/>
          <w:szCs w:val="28"/>
          <w:lang w:eastAsia="en-US"/>
        </w:rPr>
        <w:lastRenderedPageBreak/>
        <w:t xml:space="preserve">преодоления. </w:t>
      </w:r>
    </w:p>
    <w:p w:rsidR="00866DB4" w:rsidRPr="00866DB4" w:rsidRDefault="00866DB4" w:rsidP="00866DB4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  <w:r w:rsidRPr="00866DB4">
        <w:rPr>
          <w:sz w:val="28"/>
          <w:szCs w:val="28"/>
          <w:lang w:eastAsia="en-US"/>
        </w:rPr>
        <w:t>2.</w:t>
      </w:r>
      <w:r w:rsidRPr="00866DB4">
        <w:rPr>
          <w:sz w:val="28"/>
          <w:szCs w:val="28"/>
          <w:lang w:eastAsia="en-US"/>
        </w:rPr>
        <w:tab/>
        <w:t xml:space="preserve">Осуществлять в разнообразных формах индивидуальное сопровождение обучающегося, направленного на преодоление проблем, возникающих у него в процессе воспитания и обучения. </w:t>
      </w:r>
    </w:p>
    <w:p w:rsidR="00866DB4" w:rsidRPr="00866DB4" w:rsidRDefault="00866DB4" w:rsidP="00866DB4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  <w:r w:rsidRPr="00866DB4">
        <w:rPr>
          <w:sz w:val="28"/>
          <w:szCs w:val="28"/>
          <w:lang w:eastAsia="en-US"/>
        </w:rPr>
        <w:t>3.</w:t>
      </w:r>
      <w:r w:rsidRPr="00866DB4">
        <w:rPr>
          <w:sz w:val="28"/>
          <w:szCs w:val="28"/>
          <w:lang w:eastAsia="en-US"/>
        </w:rPr>
        <w:tab/>
      </w:r>
      <w:proofErr w:type="spellStart"/>
      <w:r w:rsidRPr="00866DB4">
        <w:rPr>
          <w:sz w:val="28"/>
          <w:szCs w:val="28"/>
          <w:lang w:eastAsia="en-US"/>
        </w:rPr>
        <w:t>Организоватьпрофессиональную</w:t>
      </w:r>
      <w:proofErr w:type="spellEnd"/>
      <w:r w:rsidRPr="00866DB4">
        <w:rPr>
          <w:sz w:val="28"/>
          <w:szCs w:val="28"/>
          <w:lang w:eastAsia="en-US"/>
        </w:rPr>
        <w:t xml:space="preserve"> подготовку педагогов по вопросам профилактики деструктивного поведения обучающихся и </w:t>
      </w:r>
      <w:proofErr w:type="spellStart"/>
      <w:r w:rsidRPr="00866DB4">
        <w:rPr>
          <w:sz w:val="28"/>
          <w:szCs w:val="28"/>
          <w:lang w:eastAsia="en-US"/>
        </w:rPr>
        <w:t>буллинга</w:t>
      </w:r>
      <w:proofErr w:type="spellEnd"/>
      <w:r w:rsidRPr="00866DB4">
        <w:rPr>
          <w:sz w:val="28"/>
          <w:szCs w:val="28"/>
          <w:lang w:eastAsia="en-US"/>
        </w:rPr>
        <w:t xml:space="preserve"> в школе.</w:t>
      </w:r>
    </w:p>
    <w:p w:rsidR="00866DB4" w:rsidRPr="003E7B27" w:rsidRDefault="00866DB4" w:rsidP="00866DB4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  <w:r w:rsidRPr="00866DB4">
        <w:rPr>
          <w:sz w:val="28"/>
          <w:szCs w:val="28"/>
          <w:lang w:eastAsia="en-US"/>
        </w:rPr>
        <w:t>4.</w:t>
      </w:r>
      <w:r w:rsidRPr="00866DB4">
        <w:rPr>
          <w:sz w:val="28"/>
          <w:szCs w:val="28"/>
          <w:lang w:eastAsia="en-US"/>
        </w:rPr>
        <w:tab/>
        <w:t xml:space="preserve">Организовать просветительскую работу с родителями по вопросам профилактики деструктивного поведения </w:t>
      </w:r>
      <w:proofErr w:type="gramStart"/>
      <w:r w:rsidRPr="00866DB4">
        <w:rPr>
          <w:sz w:val="28"/>
          <w:szCs w:val="28"/>
          <w:lang w:eastAsia="en-US"/>
        </w:rPr>
        <w:t>обучающихся</w:t>
      </w:r>
      <w:proofErr w:type="gramEnd"/>
      <w:r w:rsidRPr="00866DB4">
        <w:rPr>
          <w:sz w:val="28"/>
          <w:szCs w:val="28"/>
          <w:lang w:eastAsia="en-US"/>
        </w:rPr>
        <w:t xml:space="preserve"> и </w:t>
      </w:r>
      <w:proofErr w:type="spellStart"/>
      <w:r w:rsidRPr="00866DB4">
        <w:rPr>
          <w:sz w:val="28"/>
          <w:szCs w:val="28"/>
          <w:lang w:eastAsia="en-US"/>
        </w:rPr>
        <w:t>буллинга</w:t>
      </w:r>
      <w:proofErr w:type="spellEnd"/>
      <w:r w:rsidRPr="00866DB4">
        <w:rPr>
          <w:sz w:val="28"/>
          <w:szCs w:val="28"/>
          <w:lang w:eastAsia="en-US"/>
        </w:rPr>
        <w:t>.</w:t>
      </w:r>
    </w:p>
    <w:p w:rsidR="00866DB4" w:rsidRDefault="00401725" w:rsidP="00866DB4">
      <w:pPr>
        <w:widowControl w:val="0"/>
        <w:autoSpaceDE w:val="0"/>
        <w:autoSpaceDN w:val="0"/>
        <w:spacing w:line="360" w:lineRule="auto"/>
        <w:ind w:right="-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Меры</w:t>
      </w:r>
      <w:r w:rsidR="00866DB4">
        <w:rPr>
          <w:sz w:val="28"/>
          <w:szCs w:val="28"/>
          <w:lang w:eastAsia="en-US"/>
        </w:rPr>
        <w:t>:</w:t>
      </w:r>
    </w:p>
    <w:p w:rsidR="0059479D" w:rsidRPr="0059479D" w:rsidRDefault="0059479D" w:rsidP="0059479D">
      <w:pPr>
        <w:widowControl w:val="0"/>
        <w:numPr>
          <w:ilvl w:val="0"/>
          <w:numId w:val="34"/>
        </w:numPr>
        <w:tabs>
          <w:tab w:val="left" w:pos="317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2"/>
          <w:lang w:eastAsia="en-US"/>
        </w:rPr>
      </w:pPr>
      <w:r w:rsidRPr="0059479D">
        <w:rPr>
          <w:sz w:val="28"/>
          <w:szCs w:val="22"/>
          <w:lang w:eastAsia="en-US"/>
        </w:rPr>
        <w:t xml:space="preserve">Выявление </w:t>
      </w:r>
      <w:proofErr w:type="gramStart"/>
      <w:r w:rsidRPr="0059479D">
        <w:rPr>
          <w:sz w:val="28"/>
          <w:szCs w:val="22"/>
          <w:lang w:eastAsia="en-US"/>
        </w:rPr>
        <w:t>обучающихся</w:t>
      </w:r>
      <w:proofErr w:type="gramEnd"/>
      <w:r w:rsidRPr="0059479D">
        <w:rPr>
          <w:sz w:val="28"/>
          <w:szCs w:val="22"/>
          <w:lang w:eastAsia="en-US"/>
        </w:rPr>
        <w:t xml:space="preserve">, которые </w:t>
      </w:r>
      <w:proofErr w:type="spellStart"/>
      <w:r w:rsidRPr="0059479D">
        <w:rPr>
          <w:sz w:val="28"/>
          <w:szCs w:val="22"/>
          <w:lang w:eastAsia="en-US"/>
        </w:rPr>
        <w:t>подвергаютсябуллингу</w:t>
      </w:r>
      <w:proofErr w:type="spellEnd"/>
      <w:r w:rsidRPr="0059479D">
        <w:rPr>
          <w:sz w:val="28"/>
          <w:szCs w:val="22"/>
          <w:lang w:eastAsia="en-US"/>
        </w:rPr>
        <w:t xml:space="preserve"> в школе.</w:t>
      </w:r>
    </w:p>
    <w:p w:rsidR="0059479D" w:rsidRPr="0059479D" w:rsidRDefault="0059479D" w:rsidP="0059479D">
      <w:pPr>
        <w:widowControl w:val="0"/>
        <w:numPr>
          <w:ilvl w:val="0"/>
          <w:numId w:val="34"/>
        </w:numPr>
        <w:tabs>
          <w:tab w:val="left" w:pos="317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2"/>
          <w:lang w:eastAsia="en-US"/>
        </w:rPr>
      </w:pPr>
      <w:r w:rsidRPr="0059479D">
        <w:rPr>
          <w:sz w:val="28"/>
          <w:szCs w:val="22"/>
          <w:lang w:eastAsia="en-US"/>
        </w:rPr>
        <w:t xml:space="preserve">Разработка плана профилактических </w:t>
      </w:r>
      <w:proofErr w:type="spellStart"/>
      <w:r w:rsidRPr="0059479D">
        <w:rPr>
          <w:sz w:val="28"/>
          <w:szCs w:val="22"/>
          <w:lang w:eastAsia="en-US"/>
        </w:rPr>
        <w:t>мероприятий</w:t>
      </w:r>
      <w:proofErr w:type="gramStart"/>
      <w:r w:rsidRPr="0059479D">
        <w:rPr>
          <w:sz w:val="28"/>
          <w:szCs w:val="22"/>
          <w:lang w:eastAsia="en-US"/>
        </w:rPr>
        <w:t>,н</w:t>
      </w:r>
      <w:proofErr w:type="gramEnd"/>
      <w:r w:rsidRPr="0059479D">
        <w:rPr>
          <w:sz w:val="28"/>
          <w:szCs w:val="22"/>
          <w:lang w:eastAsia="en-US"/>
        </w:rPr>
        <w:t>аправленныхнаработусобучающимисяс</w:t>
      </w:r>
      <w:proofErr w:type="spellEnd"/>
      <w:r w:rsidRPr="0059479D">
        <w:rPr>
          <w:sz w:val="28"/>
          <w:szCs w:val="22"/>
          <w:lang w:eastAsia="en-US"/>
        </w:rPr>
        <w:t xml:space="preserve"> деструктивным поведением и (или)регулярно подвергающихся </w:t>
      </w:r>
      <w:proofErr w:type="spellStart"/>
      <w:r w:rsidRPr="0059479D">
        <w:rPr>
          <w:sz w:val="28"/>
          <w:szCs w:val="22"/>
          <w:lang w:eastAsia="en-US"/>
        </w:rPr>
        <w:t>буллингу</w:t>
      </w:r>
      <w:proofErr w:type="spellEnd"/>
      <w:r w:rsidRPr="0059479D">
        <w:rPr>
          <w:sz w:val="28"/>
          <w:szCs w:val="22"/>
          <w:lang w:eastAsia="en-US"/>
        </w:rPr>
        <w:t>.</w:t>
      </w:r>
    </w:p>
    <w:p w:rsidR="0059479D" w:rsidRDefault="0059479D" w:rsidP="0059479D">
      <w:pPr>
        <w:widowControl w:val="0"/>
        <w:numPr>
          <w:ilvl w:val="0"/>
          <w:numId w:val="34"/>
        </w:numPr>
        <w:tabs>
          <w:tab w:val="left" w:pos="317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2"/>
          <w:lang w:eastAsia="en-US"/>
        </w:rPr>
      </w:pPr>
      <w:r w:rsidRPr="0059479D">
        <w:rPr>
          <w:sz w:val="28"/>
          <w:szCs w:val="22"/>
          <w:lang w:eastAsia="en-US"/>
        </w:rPr>
        <w:t>Проведение родительских собраний по вопросам деструктивного поведения обучающихся, консультирование родителей по результатам диагностического обследования.</w:t>
      </w:r>
    </w:p>
    <w:p w:rsidR="0059479D" w:rsidRPr="0059479D" w:rsidRDefault="0059479D" w:rsidP="0059479D">
      <w:pPr>
        <w:pStyle w:val="a3"/>
        <w:numPr>
          <w:ilvl w:val="0"/>
          <w:numId w:val="34"/>
        </w:numPr>
        <w:spacing w:line="360" w:lineRule="auto"/>
        <w:ind w:left="0" w:right="-1" w:firstLine="0"/>
        <w:rPr>
          <w:sz w:val="28"/>
          <w:szCs w:val="28"/>
        </w:rPr>
      </w:pPr>
      <w:r w:rsidRPr="0059479D">
        <w:rPr>
          <w:sz w:val="28"/>
          <w:szCs w:val="22"/>
        </w:rPr>
        <w:t xml:space="preserve">Повышение квалификации педагогическими работниками по дополнительным профессиональным программам по выявлению и профилактике </w:t>
      </w:r>
      <w:proofErr w:type="spellStart"/>
      <w:r w:rsidRPr="0059479D">
        <w:rPr>
          <w:sz w:val="28"/>
          <w:szCs w:val="22"/>
        </w:rPr>
        <w:t>буллинга</w:t>
      </w:r>
      <w:proofErr w:type="spellEnd"/>
      <w:r w:rsidRPr="0059479D">
        <w:rPr>
          <w:sz w:val="28"/>
          <w:szCs w:val="22"/>
        </w:rPr>
        <w:t xml:space="preserve"> среди </w:t>
      </w:r>
      <w:proofErr w:type="gramStart"/>
      <w:r w:rsidRPr="0059479D">
        <w:rPr>
          <w:sz w:val="28"/>
          <w:szCs w:val="22"/>
        </w:rPr>
        <w:t>обучающихся</w:t>
      </w:r>
      <w:proofErr w:type="gramEnd"/>
      <w:r w:rsidRPr="0059479D">
        <w:rPr>
          <w:sz w:val="28"/>
          <w:szCs w:val="22"/>
        </w:rPr>
        <w:t xml:space="preserve"> школы.</w:t>
      </w:r>
    </w:p>
    <w:p w:rsidR="0059479D" w:rsidRPr="0059479D" w:rsidRDefault="0059479D" w:rsidP="0059479D">
      <w:pPr>
        <w:widowControl w:val="0"/>
        <w:tabs>
          <w:tab w:val="left" w:pos="317"/>
        </w:tabs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</w:p>
    <w:p w:rsidR="005B3BF4" w:rsidRPr="0059479D" w:rsidRDefault="005B3BF4" w:rsidP="0059479D">
      <w:pPr>
        <w:spacing w:line="360" w:lineRule="auto"/>
        <w:jc w:val="both"/>
        <w:rPr>
          <w:sz w:val="28"/>
        </w:rPr>
      </w:pPr>
    </w:p>
    <w:p w:rsidR="005B3BF4" w:rsidRDefault="005B3BF4" w:rsidP="009C2ECD">
      <w:pPr>
        <w:spacing w:line="360" w:lineRule="auto"/>
        <w:ind w:firstLine="567"/>
        <w:jc w:val="both"/>
        <w:rPr>
          <w:sz w:val="28"/>
        </w:rPr>
      </w:pPr>
      <w:bookmarkStart w:id="11" w:name="_GoBack"/>
      <w:bookmarkEnd w:id="11"/>
    </w:p>
    <w:p w:rsidR="009C2ECD" w:rsidRPr="009C2ECD" w:rsidRDefault="009C2ECD" w:rsidP="009C2ECD">
      <w:pPr>
        <w:spacing w:line="360" w:lineRule="auto"/>
        <w:ind w:firstLine="567"/>
        <w:jc w:val="both"/>
        <w:rPr>
          <w:sz w:val="28"/>
        </w:rPr>
      </w:pPr>
    </w:p>
    <w:p w:rsidR="009C2ECD" w:rsidRDefault="009C2ECD" w:rsidP="007B189E">
      <w:pPr>
        <w:spacing w:line="360" w:lineRule="auto"/>
        <w:jc w:val="center"/>
        <w:rPr>
          <w:b/>
          <w:sz w:val="32"/>
        </w:rPr>
      </w:pPr>
    </w:p>
    <w:p w:rsidR="00AF1424" w:rsidRPr="006079B5" w:rsidRDefault="00AF1424" w:rsidP="007B189E">
      <w:pPr>
        <w:spacing w:line="360" w:lineRule="auto"/>
        <w:jc w:val="center"/>
        <w:rPr>
          <w:b/>
          <w:sz w:val="32"/>
        </w:rPr>
      </w:pPr>
    </w:p>
    <w:sectPr w:rsidR="00AF1424" w:rsidRPr="006079B5" w:rsidSect="00DC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E0C"/>
    <w:multiLevelType w:val="hybridMultilevel"/>
    <w:tmpl w:val="D34EF8F4"/>
    <w:lvl w:ilvl="0" w:tplc="B54E1F2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0F2"/>
    <w:multiLevelType w:val="hybridMultilevel"/>
    <w:tmpl w:val="C57832C8"/>
    <w:lvl w:ilvl="0" w:tplc="78F6E474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22549"/>
    <w:multiLevelType w:val="hybridMultilevel"/>
    <w:tmpl w:val="D540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625DC"/>
    <w:multiLevelType w:val="hybridMultilevel"/>
    <w:tmpl w:val="233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D58A9"/>
    <w:multiLevelType w:val="hybridMultilevel"/>
    <w:tmpl w:val="268AF9A0"/>
    <w:lvl w:ilvl="0" w:tplc="3BA20F2E">
      <w:numFmt w:val="bullet"/>
      <w:lvlText w:val="-"/>
      <w:lvlJc w:val="left"/>
      <w:pPr>
        <w:ind w:left="3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1023430">
      <w:numFmt w:val="bullet"/>
      <w:lvlText w:val=""/>
      <w:lvlJc w:val="left"/>
      <w:pPr>
        <w:ind w:left="10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8061140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46DCC73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4" w:tplc="06846D3A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E3C0C8C2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32787F1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08C1AAA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43B85498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5">
    <w:nsid w:val="22110ED7"/>
    <w:multiLevelType w:val="hybridMultilevel"/>
    <w:tmpl w:val="D64246F8"/>
    <w:lvl w:ilvl="0" w:tplc="461876A8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22736047"/>
    <w:multiLevelType w:val="hybridMultilevel"/>
    <w:tmpl w:val="BFA49806"/>
    <w:lvl w:ilvl="0" w:tplc="C6BC9C26">
      <w:numFmt w:val="bullet"/>
      <w:lvlText w:val="–"/>
      <w:lvlJc w:val="left"/>
      <w:pPr>
        <w:ind w:left="3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BA2004">
      <w:numFmt w:val="bullet"/>
      <w:lvlText w:val="•"/>
      <w:lvlJc w:val="left"/>
      <w:pPr>
        <w:ind w:left="1276" w:hanging="240"/>
      </w:pPr>
      <w:rPr>
        <w:lang w:val="ru-RU" w:eastAsia="en-US" w:bidi="ar-SA"/>
      </w:rPr>
    </w:lvl>
    <w:lvl w:ilvl="2" w:tplc="8AE2A90E">
      <w:numFmt w:val="bullet"/>
      <w:lvlText w:val="•"/>
      <w:lvlJc w:val="left"/>
      <w:pPr>
        <w:ind w:left="2253" w:hanging="240"/>
      </w:pPr>
      <w:rPr>
        <w:lang w:val="ru-RU" w:eastAsia="en-US" w:bidi="ar-SA"/>
      </w:rPr>
    </w:lvl>
    <w:lvl w:ilvl="3" w:tplc="00B8D524">
      <w:numFmt w:val="bullet"/>
      <w:lvlText w:val="•"/>
      <w:lvlJc w:val="left"/>
      <w:pPr>
        <w:ind w:left="3229" w:hanging="240"/>
      </w:pPr>
      <w:rPr>
        <w:lang w:val="ru-RU" w:eastAsia="en-US" w:bidi="ar-SA"/>
      </w:rPr>
    </w:lvl>
    <w:lvl w:ilvl="4" w:tplc="8188D146">
      <w:numFmt w:val="bullet"/>
      <w:lvlText w:val="•"/>
      <w:lvlJc w:val="left"/>
      <w:pPr>
        <w:ind w:left="4206" w:hanging="240"/>
      </w:pPr>
      <w:rPr>
        <w:lang w:val="ru-RU" w:eastAsia="en-US" w:bidi="ar-SA"/>
      </w:rPr>
    </w:lvl>
    <w:lvl w:ilvl="5" w:tplc="18D404B0">
      <w:numFmt w:val="bullet"/>
      <w:lvlText w:val="•"/>
      <w:lvlJc w:val="left"/>
      <w:pPr>
        <w:ind w:left="5183" w:hanging="240"/>
      </w:pPr>
      <w:rPr>
        <w:lang w:val="ru-RU" w:eastAsia="en-US" w:bidi="ar-SA"/>
      </w:rPr>
    </w:lvl>
    <w:lvl w:ilvl="6" w:tplc="3C0E5462">
      <w:numFmt w:val="bullet"/>
      <w:lvlText w:val="•"/>
      <w:lvlJc w:val="left"/>
      <w:pPr>
        <w:ind w:left="6159" w:hanging="240"/>
      </w:pPr>
      <w:rPr>
        <w:lang w:val="ru-RU" w:eastAsia="en-US" w:bidi="ar-SA"/>
      </w:rPr>
    </w:lvl>
    <w:lvl w:ilvl="7" w:tplc="B6BCD37C">
      <w:numFmt w:val="bullet"/>
      <w:lvlText w:val="•"/>
      <w:lvlJc w:val="left"/>
      <w:pPr>
        <w:ind w:left="7136" w:hanging="240"/>
      </w:pPr>
      <w:rPr>
        <w:lang w:val="ru-RU" w:eastAsia="en-US" w:bidi="ar-SA"/>
      </w:rPr>
    </w:lvl>
    <w:lvl w:ilvl="8" w:tplc="D640F6CE">
      <w:numFmt w:val="bullet"/>
      <w:lvlText w:val="•"/>
      <w:lvlJc w:val="left"/>
      <w:pPr>
        <w:ind w:left="8113" w:hanging="240"/>
      </w:pPr>
      <w:rPr>
        <w:lang w:val="ru-RU" w:eastAsia="en-US" w:bidi="ar-SA"/>
      </w:rPr>
    </w:lvl>
  </w:abstractNum>
  <w:abstractNum w:abstractNumId="7">
    <w:nsid w:val="27AB1141"/>
    <w:multiLevelType w:val="hybridMultilevel"/>
    <w:tmpl w:val="D540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D3B12"/>
    <w:multiLevelType w:val="hybridMultilevel"/>
    <w:tmpl w:val="E3F6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43CFC"/>
    <w:multiLevelType w:val="hybridMultilevel"/>
    <w:tmpl w:val="9C5608F4"/>
    <w:lvl w:ilvl="0" w:tplc="EC62FEBA">
      <w:start w:val="1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269334">
      <w:start w:val="4"/>
      <w:numFmt w:val="decimal"/>
      <w:lvlText w:val="%2."/>
      <w:lvlJc w:val="left"/>
      <w:pPr>
        <w:ind w:left="224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CC654B2">
      <w:numFmt w:val="bullet"/>
      <w:lvlText w:val="•"/>
      <w:lvlJc w:val="left"/>
      <w:pPr>
        <w:ind w:left="3116" w:hanging="240"/>
      </w:pPr>
      <w:rPr>
        <w:rFonts w:hint="default"/>
        <w:lang w:val="ru-RU" w:eastAsia="en-US" w:bidi="ar-SA"/>
      </w:rPr>
    </w:lvl>
    <w:lvl w:ilvl="3" w:tplc="85E0433A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4" w:tplc="9D205406">
      <w:numFmt w:val="bullet"/>
      <w:lvlText w:val="•"/>
      <w:lvlJc w:val="left"/>
      <w:pPr>
        <w:ind w:left="4868" w:hanging="240"/>
      </w:pPr>
      <w:rPr>
        <w:rFonts w:hint="default"/>
        <w:lang w:val="ru-RU" w:eastAsia="en-US" w:bidi="ar-SA"/>
      </w:rPr>
    </w:lvl>
    <w:lvl w:ilvl="5" w:tplc="C4186DC4">
      <w:numFmt w:val="bullet"/>
      <w:lvlText w:val="•"/>
      <w:lvlJc w:val="left"/>
      <w:pPr>
        <w:ind w:left="5745" w:hanging="240"/>
      </w:pPr>
      <w:rPr>
        <w:rFonts w:hint="default"/>
        <w:lang w:val="ru-RU" w:eastAsia="en-US" w:bidi="ar-SA"/>
      </w:rPr>
    </w:lvl>
    <w:lvl w:ilvl="6" w:tplc="8DC6632A">
      <w:numFmt w:val="bullet"/>
      <w:lvlText w:val="•"/>
      <w:lvlJc w:val="left"/>
      <w:pPr>
        <w:ind w:left="6621" w:hanging="240"/>
      </w:pPr>
      <w:rPr>
        <w:rFonts w:hint="default"/>
        <w:lang w:val="ru-RU" w:eastAsia="en-US" w:bidi="ar-SA"/>
      </w:rPr>
    </w:lvl>
    <w:lvl w:ilvl="7" w:tplc="CB028F9A">
      <w:numFmt w:val="bullet"/>
      <w:lvlText w:val="•"/>
      <w:lvlJc w:val="left"/>
      <w:pPr>
        <w:ind w:left="7497" w:hanging="240"/>
      </w:pPr>
      <w:rPr>
        <w:rFonts w:hint="default"/>
        <w:lang w:val="ru-RU" w:eastAsia="en-US" w:bidi="ar-SA"/>
      </w:rPr>
    </w:lvl>
    <w:lvl w:ilvl="8" w:tplc="8E4679A6">
      <w:numFmt w:val="bullet"/>
      <w:lvlText w:val="•"/>
      <w:lvlJc w:val="left"/>
      <w:pPr>
        <w:ind w:left="8373" w:hanging="240"/>
      </w:pPr>
      <w:rPr>
        <w:rFonts w:hint="default"/>
        <w:lang w:val="ru-RU" w:eastAsia="en-US" w:bidi="ar-SA"/>
      </w:rPr>
    </w:lvl>
  </w:abstractNum>
  <w:abstractNum w:abstractNumId="10">
    <w:nsid w:val="3DF10154"/>
    <w:multiLevelType w:val="hybridMultilevel"/>
    <w:tmpl w:val="F802F26E"/>
    <w:lvl w:ilvl="0" w:tplc="461876A8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3FB83D54"/>
    <w:multiLevelType w:val="hybridMultilevel"/>
    <w:tmpl w:val="F4947A14"/>
    <w:lvl w:ilvl="0" w:tplc="1D48BB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20732"/>
    <w:multiLevelType w:val="hybridMultilevel"/>
    <w:tmpl w:val="7A6E299C"/>
    <w:lvl w:ilvl="0" w:tplc="B54E1F2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74D2A"/>
    <w:multiLevelType w:val="hybridMultilevel"/>
    <w:tmpl w:val="30708C96"/>
    <w:lvl w:ilvl="0" w:tplc="DC82F32A">
      <w:start w:val="1"/>
      <w:numFmt w:val="decimal"/>
      <w:lvlText w:val="%1)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FC47D4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20A4761A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3ACE5212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EE5E3916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76CABE6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D5EC6718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961AE4CC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0C78D4B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14">
    <w:nsid w:val="47FB2A19"/>
    <w:multiLevelType w:val="hybridMultilevel"/>
    <w:tmpl w:val="5796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22343"/>
    <w:multiLevelType w:val="hybridMultilevel"/>
    <w:tmpl w:val="233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694B"/>
    <w:multiLevelType w:val="hybridMultilevel"/>
    <w:tmpl w:val="233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34FB4"/>
    <w:multiLevelType w:val="hybridMultilevel"/>
    <w:tmpl w:val="82081322"/>
    <w:lvl w:ilvl="0" w:tplc="1D48BB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1AC05BF"/>
    <w:multiLevelType w:val="hybridMultilevel"/>
    <w:tmpl w:val="56AEAA9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12C87"/>
    <w:multiLevelType w:val="hybridMultilevel"/>
    <w:tmpl w:val="EB8AB8AA"/>
    <w:lvl w:ilvl="0" w:tplc="B54E1F2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04BAF"/>
    <w:multiLevelType w:val="hybridMultilevel"/>
    <w:tmpl w:val="9F5CF3E2"/>
    <w:lvl w:ilvl="0" w:tplc="6E704F88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5DB0049F"/>
    <w:multiLevelType w:val="hybridMultilevel"/>
    <w:tmpl w:val="E0CC796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5E0F3CFB"/>
    <w:multiLevelType w:val="hybridMultilevel"/>
    <w:tmpl w:val="568E09FE"/>
    <w:lvl w:ilvl="0" w:tplc="B54E1F20">
      <w:start w:val="1"/>
      <w:numFmt w:val="decimal"/>
      <w:lvlText w:val="%1."/>
      <w:lvlJc w:val="left"/>
      <w:pPr>
        <w:ind w:left="7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3">
    <w:nsid w:val="60C24C51"/>
    <w:multiLevelType w:val="hybridMultilevel"/>
    <w:tmpl w:val="247638B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60CB0E64"/>
    <w:multiLevelType w:val="hybridMultilevel"/>
    <w:tmpl w:val="82081322"/>
    <w:lvl w:ilvl="0" w:tplc="1D48BB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6132AA3"/>
    <w:multiLevelType w:val="hybridMultilevel"/>
    <w:tmpl w:val="F86873B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6">
    <w:nsid w:val="67E6417B"/>
    <w:multiLevelType w:val="hybridMultilevel"/>
    <w:tmpl w:val="41BEABFE"/>
    <w:lvl w:ilvl="0" w:tplc="B3C8827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DC5DBB"/>
    <w:multiLevelType w:val="hybridMultilevel"/>
    <w:tmpl w:val="E6C6D8FE"/>
    <w:lvl w:ilvl="0" w:tplc="5024E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39EA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8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BAA4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2FF5E26"/>
    <w:multiLevelType w:val="hybridMultilevel"/>
    <w:tmpl w:val="E5D811CC"/>
    <w:lvl w:ilvl="0" w:tplc="77C2CA5C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9">
    <w:nsid w:val="735A0E49"/>
    <w:multiLevelType w:val="hybridMultilevel"/>
    <w:tmpl w:val="B2AC26EA"/>
    <w:lvl w:ilvl="0" w:tplc="F342D03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0">
    <w:nsid w:val="748A31CF"/>
    <w:multiLevelType w:val="hybridMultilevel"/>
    <w:tmpl w:val="2196F8A2"/>
    <w:lvl w:ilvl="0" w:tplc="225ED5EE">
      <w:start w:val="1"/>
      <w:numFmt w:val="decimal"/>
      <w:lvlText w:val="%1."/>
      <w:lvlJc w:val="left"/>
      <w:pPr>
        <w:ind w:left="59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96F67E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2" w:tplc="C6009AF2">
      <w:numFmt w:val="bullet"/>
      <w:lvlText w:val="•"/>
      <w:lvlJc w:val="left"/>
      <w:pPr>
        <w:ind w:left="2621" w:hanging="361"/>
      </w:pPr>
      <w:rPr>
        <w:rFonts w:hint="default"/>
        <w:lang w:val="ru-RU" w:eastAsia="en-US" w:bidi="ar-SA"/>
      </w:rPr>
    </w:lvl>
    <w:lvl w:ilvl="3" w:tplc="CC7095C2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C8805E02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0D96B464">
      <w:numFmt w:val="bullet"/>
      <w:lvlText w:val="•"/>
      <w:lvlJc w:val="left"/>
      <w:pPr>
        <w:ind w:left="5653" w:hanging="361"/>
      </w:pPr>
      <w:rPr>
        <w:rFonts w:hint="default"/>
        <w:lang w:val="ru-RU" w:eastAsia="en-US" w:bidi="ar-SA"/>
      </w:rPr>
    </w:lvl>
    <w:lvl w:ilvl="6" w:tplc="DAFA5CDC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7" w:tplc="D53CF3C2">
      <w:numFmt w:val="bullet"/>
      <w:lvlText w:val="•"/>
      <w:lvlJc w:val="left"/>
      <w:pPr>
        <w:ind w:left="7674" w:hanging="361"/>
      </w:pPr>
      <w:rPr>
        <w:rFonts w:hint="default"/>
        <w:lang w:val="ru-RU" w:eastAsia="en-US" w:bidi="ar-SA"/>
      </w:rPr>
    </w:lvl>
    <w:lvl w:ilvl="8" w:tplc="0EF41CFA">
      <w:numFmt w:val="bullet"/>
      <w:lvlText w:val="•"/>
      <w:lvlJc w:val="left"/>
      <w:pPr>
        <w:ind w:left="8685" w:hanging="361"/>
      </w:pPr>
      <w:rPr>
        <w:rFonts w:hint="default"/>
        <w:lang w:val="ru-RU" w:eastAsia="en-US" w:bidi="ar-SA"/>
      </w:rPr>
    </w:lvl>
  </w:abstractNum>
  <w:abstractNum w:abstractNumId="31">
    <w:nsid w:val="7BB65B8F"/>
    <w:multiLevelType w:val="hybridMultilevel"/>
    <w:tmpl w:val="3A16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5"/>
  </w:num>
  <w:num w:numId="4">
    <w:abstractNumId w:val="29"/>
  </w:num>
  <w:num w:numId="5">
    <w:abstractNumId w:val="7"/>
  </w:num>
  <w:num w:numId="6">
    <w:abstractNumId w:val="24"/>
  </w:num>
  <w:num w:numId="7">
    <w:abstractNumId w:val="28"/>
  </w:num>
  <w:num w:numId="8">
    <w:abstractNumId w:val="21"/>
  </w:num>
  <w:num w:numId="9">
    <w:abstractNumId w:val="14"/>
  </w:num>
  <w:num w:numId="10">
    <w:abstractNumId w:val="20"/>
  </w:num>
  <w:num w:numId="11">
    <w:abstractNumId w:val="17"/>
  </w:num>
  <w:num w:numId="12">
    <w:abstractNumId w:val="11"/>
  </w:num>
  <w:num w:numId="13">
    <w:abstractNumId w:val="23"/>
  </w:num>
  <w:num w:numId="14">
    <w:abstractNumId w:val="25"/>
  </w:num>
  <w:num w:numId="15">
    <w:abstractNumId w:val="8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</w:num>
  <w:num w:numId="19">
    <w:abstractNumId w:val="1"/>
  </w:num>
  <w:num w:numId="20">
    <w:abstractNumId w:val="10"/>
  </w:num>
  <w:num w:numId="21">
    <w:abstractNumId w:val="12"/>
  </w:num>
  <w:num w:numId="22">
    <w:abstractNumId w:val="13"/>
  </w:num>
  <w:num w:numId="23">
    <w:abstractNumId w:val="9"/>
  </w:num>
  <w:num w:numId="24">
    <w:abstractNumId w:val="4"/>
  </w:num>
  <w:num w:numId="2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</w:num>
  <w:num w:numId="2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9"/>
  </w:num>
  <w:num w:numId="30">
    <w:abstractNumId w:val="0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"/>
  </w:num>
  <w:num w:numId="35">
    <w:abstractNumId w:val="3"/>
  </w:num>
  <w:num w:numId="36">
    <w:abstractNumId w:val="15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B189E"/>
    <w:rsid w:val="00021631"/>
    <w:rsid w:val="000222F8"/>
    <w:rsid w:val="00105A41"/>
    <w:rsid w:val="0012213C"/>
    <w:rsid w:val="001A5861"/>
    <w:rsid w:val="002037E9"/>
    <w:rsid w:val="00224E5D"/>
    <w:rsid w:val="00253A98"/>
    <w:rsid w:val="00283C78"/>
    <w:rsid w:val="00307498"/>
    <w:rsid w:val="00320964"/>
    <w:rsid w:val="003445EF"/>
    <w:rsid w:val="003B476F"/>
    <w:rsid w:val="003E7B27"/>
    <w:rsid w:val="00401725"/>
    <w:rsid w:val="0059479D"/>
    <w:rsid w:val="00594AD4"/>
    <w:rsid w:val="005B3BF4"/>
    <w:rsid w:val="00603A07"/>
    <w:rsid w:val="00605C2C"/>
    <w:rsid w:val="0076270C"/>
    <w:rsid w:val="007A5023"/>
    <w:rsid w:val="007B189E"/>
    <w:rsid w:val="007C1B39"/>
    <w:rsid w:val="0081216B"/>
    <w:rsid w:val="00850926"/>
    <w:rsid w:val="00866DB4"/>
    <w:rsid w:val="008C0576"/>
    <w:rsid w:val="00924650"/>
    <w:rsid w:val="009C2ECD"/>
    <w:rsid w:val="00A22A9E"/>
    <w:rsid w:val="00AF1424"/>
    <w:rsid w:val="00B40DA1"/>
    <w:rsid w:val="00B433D1"/>
    <w:rsid w:val="00B65A66"/>
    <w:rsid w:val="00C02D7F"/>
    <w:rsid w:val="00DB15C9"/>
    <w:rsid w:val="00DC0BB0"/>
    <w:rsid w:val="00DC5463"/>
    <w:rsid w:val="00DE3C0D"/>
    <w:rsid w:val="00DF6EB1"/>
    <w:rsid w:val="00E71C95"/>
    <w:rsid w:val="00E956C9"/>
    <w:rsid w:val="00F26EB3"/>
    <w:rsid w:val="00F845B5"/>
    <w:rsid w:val="00FD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5A66"/>
    <w:pPr>
      <w:suppressAutoHyphens/>
      <w:spacing w:after="40"/>
      <w:jc w:val="center"/>
      <w:outlineLvl w:val="0"/>
    </w:pPr>
    <w:rPr>
      <w:b/>
      <w:bCs/>
      <w:sz w:val="28"/>
      <w:lang w:eastAsia="ar-SA"/>
    </w:rPr>
  </w:style>
  <w:style w:type="paragraph" w:styleId="2">
    <w:name w:val="heading 2"/>
    <w:basedOn w:val="a"/>
    <w:link w:val="20"/>
    <w:uiPriority w:val="9"/>
    <w:semiHidden/>
    <w:unhideWhenUsed/>
    <w:qFormat/>
    <w:rsid w:val="00B65A66"/>
    <w:pPr>
      <w:jc w:val="center"/>
      <w:outlineLvl w:val="1"/>
    </w:pPr>
    <w:rPr>
      <w:rFonts w:eastAsia="TimesNewRomanPS-BoldMT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A66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A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A66"/>
    <w:pPr>
      <w:suppressAutoHyphens/>
      <w:spacing w:before="240" w:after="60"/>
      <w:outlineLvl w:val="5"/>
    </w:pPr>
    <w:rPr>
      <w:rFonts w:ascii="Calibri" w:hAnsi="Calibri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189E"/>
    <w:pPr>
      <w:widowControl w:val="0"/>
      <w:autoSpaceDE w:val="0"/>
      <w:autoSpaceDN w:val="0"/>
      <w:ind w:left="220" w:firstLine="566"/>
      <w:jc w:val="both"/>
    </w:pPr>
    <w:rPr>
      <w:lang w:eastAsia="en-US"/>
    </w:rPr>
  </w:style>
  <w:style w:type="character" w:customStyle="1" w:styleId="a4">
    <w:name w:val="Абзац списка Знак"/>
    <w:link w:val="a3"/>
    <w:uiPriority w:val="34"/>
    <w:locked/>
    <w:rsid w:val="007B189E"/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59"/>
    <w:rsid w:val="007B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qFormat/>
    <w:rsid w:val="007B189E"/>
    <w:pPr>
      <w:widowControl w:val="0"/>
      <w:autoSpaceDE w:val="0"/>
      <w:autoSpaceDN w:val="0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7B189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">
    <w:name w:val="Text"/>
    <w:basedOn w:val="a"/>
    <w:uiPriority w:val="99"/>
    <w:rsid w:val="007B189E"/>
    <w:pPr>
      <w:suppressAutoHyphens/>
      <w:textAlignment w:val="baseline"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8C0576"/>
    <w:pPr>
      <w:widowControl w:val="0"/>
      <w:autoSpaceDE w:val="0"/>
      <w:autoSpaceDN w:val="0"/>
    </w:pPr>
    <w:rPr>
      <w:lang w:eastAsia="en-US"/>
    </w:rPr>
  </w:style>
  <w:style w:type="table" w:customStyle="1" w:styleId="11">
    <w:name w:val="Сетка таблицы1"/>
    <w:basedOn w:val="a1"/>
    <w:next w:val="a5"/>
    <w:uiPriority w:val="39"/>
    <w:unhideWhenUsed/>
    <w:rsid w:val="005B3B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unhideWhenUsed/>
    <w:rsid w:val="003B476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B65A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65A66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5A6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65A66"/>
    <w:rPr>
      <w:rFonts w:ascii="Times New Roman" w:eastAsia="TimesNewRomanPS-BoldMT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65A66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65A6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65A66"/>
    <w:rPr>
      <w:rFonts w:ascii="Calibri" w:eastAsia="Times New Roman" w:hAnsi="Calibri" w:cs="Times New Roman"/>
      <w:b/>
      <w:bCs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65A66"/>
  </w:style>
  <w:style w:type="character" w:styleId="a8">
    <w:name w:val="Hyperlink"/>
    <w:uiPriority w:val="99"/>
    <w:semiHidden/>
    <w:unhideWhenUsed/>
    <w:rsid w:val="00B65A66"/>
    <w:rPr>
      <w:color w:val="0000FF"/>
      <w:u w:val="single"/>
    </w:rPr>
  </w:style>
  <w:style w:type="character" w:styleId="a9">
    <w:name w:val="FollowedHyperlink"/>
    <w:semiHidden/>
    <w:unhideWhenUsed/>
    <w:rsid w:val="00B65A66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B65A66"/>
    <w:pPr>
      <w:suppressAutoHyphens/>
      <w:spacing w:before="100" w:after="100"/>
    </w:pPr>
    <w:rPr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B65A66"/>
    <w:pPr>
      <w:suppressAutoHyphens/>
      <w:spacing w:before="100" w:after="100"/>
    </w:pPr>
    <w:rPr>
      <w:szCs w:val="20"/>
      <w:lang w:eastAsia="ar-SA"/>
    </w:rPr>
  </w:style>
  <w:style w:type="paragraph" w:styleId="13">
    <w:name w:val="toc 1"/>
    <w:basedOn w:val="a"/>
    <w:next w:val="a"/>
    <w:autoRedefine/>
    <w:uiPriority w:val="39"/>
    <w:semiHidden/>
    <w:unhideWhenUsed/>
    <w:rsid w:val="00B65A66"/>
    <w:pPr>
      <w:tabs>
        <w:tab w:val="right" w:leader="dot" w:pos="9781"/>
      </w:tabs>
      <w:suppressAutoHyphens/>
      <w:spacing w:after="100"/>
    </w:pPr>
    <w:rPr>
      <w:rFonts w:ascii="Calibri" w:eastAsia="Calibri" w:hAnsi="Calibri" w:cs="Calibri"/>
      <w:lang w:eastAsia="ar-SA"/>
    </w:rPr>
  </w:style>
  <w:style w:type="paragraph" w:styleId="22">
    <w:name w:val="toc 2"/>
    <w:basedOn w:val="a"/>
    <w:next w:val="a"/>
    <w:autoRedefine/>
    <w:uiPriority w:val="39"/>
    <w:semiHidden/>
    <w:unhideWhenUsed/>
    <w:rsid w:val="00B65A66"/>
    <w:pPr>
      <w:suppressAutoHyphens/>
      <w:spacing w:after="100"/>
      <w:ind w:left="220"/>
    </w:pPr>
    <w:rPr>
      <w:rFonts w:ascii="Calibri" w:eastAsia="Calibri" w:hAnsi="Calibri" w:cs="Calibri"/>
      <w:lang w:eastAsia="ar-SA"/>
    </w:rPr>
  </w:style>
  <w:style w:type="paragraph" w:styleId="33">
    <w:name w:val="toc 3"/>
    <w:basedOn w:val="a"/>
    <w:next w:val="a"/>
    <w:autoRedefine/>
    <w:uiPriority w:val="39"/>
    <w:semiHidden/>
    <w:unhideWhenUsed/>
    <w:rsid w:val="00B65A66"/>
    <w:pPr>
      <w:framePr w:hSpace="180" w:wrap="around" w:hAnchor="margin" w:y="1584"/>
      <w:suppressAutoHyphens/>
    </w:pPr>
    <w:rPr>
      <w:rFonts w:eastAsia="Calibri"/>
      <w:b/>
      <w:szCs w:val="26"/>
      <w:lang w:eastAsia="ar-SA"/>
    </w:rPr>
  </w:style>
  <w:style w:type="character" w:customStyle="1" w:styleId="ab">
    <w:name w:val="Текст сноски Знак"/>
    <w:aliases w:val="Знак6 Знак,F1 Знак"/>
    <w:basedOn w:val="a0"/>
    <w:link w:val="ac"/>
    <w:semiHidden/>
    <w:locked/>
    <w:rsid w:val="00B65A66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aliases w:val="Знак6,F1"/>
    <w:basedOn w:val="a"/>
    <w:link w:val="ab"/>
    <w:semiHidden/>
    <w:unhideWhenUsed/>
    <w:rsid w:val="00B65A66"/>
    <w:pPr>
      <w:spacing w:line="360" w:lineRule="auto"/>
    </w:pPr>
    <w:rPr>
      <w:sz w:val="20"/>
      <w:szCs w:val="20"/>
    </w:rPr>
  </w:style>
  <w:style w:type="character" w:customStyle="1" w:styleId="14">
    <w:name w:val="Текст сноски Знак1"/>
    <w:aliases w:val="Знак6 Знак1,F1 Знак1"/>
    <w:basedOn w:val="a0"/>
    <w:semiHidden/>
    <w:rsid w:val="00B65A66"/>
    <w:rPr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B65A66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B65A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B65A6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B65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caption"/>
    <w:basedOn w:val="a"/>
    <w:next w:val="a"/>
    <w:uiPriority w:val="35"/>
    <w:semiHidden/>
    <w:unhideWhenUsed/>
    <w:qFormat/>
    <w:rsid w:val="00B65A66"/>
    <w:pPr>
      <w:jc w:val="center"/>
    </w:pPr>
    <w:rPr>
      <w:b/>
      <w:sz w:val="32"/>
      <w:szCs w:val="20"/>
    </w:rPr>
  </w:style>
  <w:style w:type="paragraph" w:styleId="af2">
    <w:name w:val="Title"/>
    <w:basedOn w:val="a"/>
    <w:link w:val="15"/>
    <w:uiPriority w:val="99"/>
    <w:qFormat/>
    <w:rsid w:val="00B65A66"/>
    <w:pPr>
      <w:jc w:val="center"/>
    </w:pPr>
    <w:rPr>
      <w:b/>
      <w:bCs/>
      <w:sz w:val="36"/>
      <w:lang w:eastAsia="ar-SA"/>
    </w:rPr>
  </w:style>
  <w:style w:type="character" w:customStyle="1" w:styleId="15">
    <w:name w:val="Название Знак1"/>
    <w:basedOn w:val="a0"/>
    <w:link w:val="af2"/>
    <w:uiPriority w:val="99"/>
    <w:rsid w:val="00B65A6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f3">
    <w:name w:val="Body Text Indent"/>
    <w:basedOn w:val="a"/>
    <w:link w:val="16"/>
    <w:uiPriority w:val="99"/>
    <w:semiHidden/>
    <w:unhideWhenUsed/>
    <w:rsid w:val="00B65A66"/>
    <w:pPr>
      <w:spacing w:after="120"/>
      <w:ind w:left="283"/>
    </w:pPr>
    <w:rPr>
      <w:rFonts w:ascii="Calibri" w:hAnsi="Calibri"/>
      <w:lang w:eastAsia="en-US"/>
    </w:rPr>
  </w:style>
  <w:style w:type="character" w:customStyle="1" w:styleId="af4">
    <w:name w:val="Основной текст с отступом Знак"/>
    <w:basedOn w:val="a0"/>
    <w:uiPriority w:val="99"/>
    <w:semiHidden/>
    <w:rsid w:val="00B65A66"/>
  </w:style>
  <w:style w:type="paragraph" w:styleId="af5">
    <w:name w:val="Subtitle"/>
    <w:basedOn w:val="a"/>
    <w:next w:val="a"/>
    <w:link w:val="af6"/>
    <w:uiPriority w:val="99"/>
    <w:qFormat/>
    <w:rsid w:val="00B65A66"/>
    <w:pPr>
      <w:suppressAutoHyphens/>
      <w:jc w:val="center"/>
    </w:pPr>
    <w:rPr>
      <w:rFonts w:ascii="Cambria" w:eastAsia="Calibri" w:hAnsi="Cambria"/>
      <w:i/>
      <w:iCs/>
      <w:color w:val="4F81BD"/>
      <w:spacing w:val="15"/>
      <w:lang w:eastAsia="ar-SA"/>
    </w:rPr>
  </w:style>
  <w:style w:type="character" w:customStyle="1" w:styleId="af6">
    <w:name w:val="Подзаголовок Знак"/>
    <w:basedOn w:val="a0"/>
    <w:link w:val="af5"/>
    <w:uiPriority w:val="99"/>
    <w:rsid w:val="00B65A66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B65A66"/>
    <w:pPr>
      <w:spacing w:after="120" w:line="480" w:lineRule="auto"/>
    </w:pPr>
    <w:rPr>
      <w:lang w:eastAsia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65A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5">
    <w:name w:val="Body Text Indent 2"/>
    <w:basedOn w:val="a"/>
    <w:link w:val="210"/>
    <w:uiPriority w:val="99"/>
    <w:semiHidden/>
    <w:unhideWhenUsed/>
    <w:rsid w:val="00B65A66"/>
    <w:pPr>
      <w:shd w:val="clear" w:color="auto" w:fill="FFFFFF"/>
      <w:spacing w:before="10" w:line="250" w:lineRule="exact"/>
      <w:ind w:right="-185" w:firstLine="394"/>
    </w:pPr>
    <w:rPr>
      <w:rFonts w:ascii="Calibri" w:hAnsi="Calibri"/>
    </w:rPr>
  </w:style>
  <w:style w:type="character" w:customStyle="1" w:styleId="26">
    <w:name w:val="Основной текст с отступом 2 Знак"/>
    <w:basedOn w:val="a0"/>
    <w:semiHidden/>
    <w:rsid w:val="00B65A66"/>
  </w:style>
  <w:style w:type="paragraph" w:styleId="34">
    <w:name w:val="Body Text Indent 3"/>
    <w:basedOn w:val="a"/>
    <w:link w:val="310"/>
    <w:uiPriority w:val="99"/>
    <w:semiHidden/>
    <w:unhideWhenUsed/>
    <w:rsid w:val="00B65A66"/>
    <w:pPr>
      <w:spacing w:after="120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uiPriority w:val="99"/>
    <w:semiHidden/>
    <w:rsid w:val="00B65A66"/>
    <w:rPr>
      <w:sz w:val="16"/>
      <w:szCs w:val="16"/>
    </w:rPr>
  </w:style>
  <w:style w:type="paragraph" w:styleId="af7">
    <w:name w:val="Plain Text"/>
    <w:basedOn w:val="a"/>
    <w:link w:val="af8"/>
    <w:uiPriority w:val="99"/>
    <w:semiHidden/>
    <w:unhideWhenUsed/>
    <w:rsid w:val="00B65A66"/>
    <w:rPr>
      <w:rFonts w:ascii="Consolas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semiHidden/>
    <w:rsid w:val="00B65A66"/>
    <w:rPr>
      <w:rFonts w:ascii="Consolas" w:eastAsia="Times New Roman" w:hAnsi="Consolas" w:cs="Times New Roman"/>
      <w:sz w:val="21"/>
      <w:szCs w:val="21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B65A66"/>
    <w:rPr>
      <w:rFonts w:ascii="Tahoma" w:hAnsi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B65A66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b">
    <w:name w:val="Без интервала Знак"/>
    <w:link w:val="afc"/>
    <w:uiPriority w:val="1"/>
    <w:locked/>
    <w:rsid w:val="00B65A66"/>
    <w:rPr>
      <w:rFonts w:ascii="Calibri" w:eastAsia="Times New Roman" w:hAnsi="Calibri" w:cs="Times New Roman"/>
    </w:rPr>
  </w:style>
  <w:style w:type="paragraph" w:styleId="afc">
    <w:name w:val="No Spacing"/>
    <w:link w:val="afb"/>
    <w:uiPriority w:val="1"/>
    <w:qFormat/>
    <w:rsid w:val="00B65A66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TOC Heading"/>
    <w:basedOn w:val="1"/>
    <w:next w:val="a"/>
    <w:uiPriority w:val="39"/>
    <w:semiHidden/>
    <w:unhideWhenUsed/>
    <w:qFormat/>
    <w:rsid w:val="00B65A66"/>
    <w:pPr>
      <w:keepNext/>
      <w:keepLines/>
      <w:suppressAutoHyphens w:val="0"/>
      <w:spacing w:before="480" w:after="0"/>
      <w:jc w:val="left"/>
      <w:outlineLvl w:val="9"/>
    </w:pPr>
    <w:rPr>
      <w:rFonts w:ascii="Cambria" w:hAnsi="Cambria"/>
      <w:color w:val="365F91" w:themeColor="accent1" w:themeShade="BF"/>
      <w:szCs w:val="28"/>
      <w:lang w:eastAsia="ru-RU"/>
    </w:rPr>
  </w:style>
  <w:style w:type="paragraph" w:customStyle="1" w:styleId="17">
    <w:name w:val="Абзац списка1"/>
    <w:basedOn w:val="a"/>
    <w:uiPriority w:val="99"/>
    <w:rsid w:val="00B65A66"/>
    <w:pPr>
      <w:ind w:left="720"/>
      <w:contextualSpacing/>
      <w:jc w:val="center"/>
    </w:pPr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B65A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e">
    <w:name w:val="осн_текст"/>
    <w:basedOn w:val="6"/>
    <w:uiPriority w:val="99"/>
    <w:rsid w:val="00B65A66"/>
    <w:pPr>
      <w:suppressAutoHyphens w:val="0"/>
      <w:spacing w:before="0" w:after="0"/>
      <w:ind w:firstLine="709"/>
      <w:jc w:val="both"/>
    </w:pPr>
    <w:rPr>
      <w:rFonts w:ascii="Times New Roman" w:hAnsi="Times New Roman"/>
      <w:b w:val="0"/>
      <w:lang w:eastAsia="ru-RU"/>
    </w:rPr>
  </w:style>
  <w:style w:type="paragraph" w:customStyle="1" w:styleId="msonormalcxspmiddle">
    <w:name w:val="msonormalcxspmiddle"/>
    <w:basedOn w:val="a"/>
    <w:uiPriority w:val="99"/>
    <w:rsid w:val="00B65A66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rsid w:val="00B65A66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msonormalcxspmiddlecxsplast">
    <w:name w:val="msonormalcxspmiddlecxsplast"/>
    <w:basedOn w:val="a"/>
    <w:uiPriority w:val="99"/>
    <w:rsid w:val="00B65A66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211">
    <w:name w:val="Основной текст 21"/>
    <w:basedOn w:val="a"/>
    <w:uiPriority w:val="99"/>
    <w:rsid w:val="00B65A66"/>
    <w:pPr>
      <w:overflowPunct w:val="0"/>
      <w:autoSpaceDE w:val="0"/>
      <w:autoSpaceDN w:val="0"/>
      <w:adjustRightInd w:val="0"/>
      <w:ind w:firstLine="708"/>
      <w:jc w:val="both"/>
    </w:pPr>
    <w:rPr>
      <w:szCs w:val="20"/>
    </w:rPr>
  </w:style>
  <w:style w:type="paragraph" w:customStyle="1" w:styleId="aff">
    <w:name w:val="Знак Знак Знак Знак"/>
    <w:basedOn w:val="a"/>
    <w:uiPriority w:val="99"/>
    <w:rsid w:val="00B65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Знак Знак Char Char"/>
    <w:basedOn w:val="a"/>
    <w:uiPriority w:val="99"/>
    <w:rsid w:val="00B65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5">
    <w:name w:val="c5"/>
    <w:basedOn w:val="a"/>
    <w:uiPriority w:val="99"/>
    <w:rsid w:val="00B65A66"/>
    <w:pPr>
      <w:spacing w:before="100" w:beforeAutospacing="1" w:after="100" w:afterAutospacing="1"/>
    </w:pPr>
  </w:style>
  <w:style w:type="paragraph" w:customStyle="1" w:styleId="18">
    <w:name w:val="Обычный1"/>
    <w:uiPriority w:val="99"/>
    <w:semiHidden/>
    <w:rsid w:val="00B6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МОН основной Знак"/>
    <w:link w:val="aff1"/>
    <w:locked/>
    <w:rsid w:val="00B65A66"/>
    <w:rPr>
      <w:sz w:val="24"/>
    </w:rPr>
  </w:style>
  <w:style w:type="paragraph" w:customStyle="1" w:styleId="aff1">
    <w:name w:val="МОН основной"/>
    <w:basedOn w:val="a"/>
    <w:link w:val="aff0"/>
    <w:rsid w:val="00B65A66"/>
    <w:pPr>
      <w:spacing w:line="360" w:lineRule="auto"/>
      <w:ind w:firstLine="709"/>
      <w:jc w:val="both"/>
    </w:pPr>
  </w:style>
  <w:style w:type="paragraph" w:customStyle="1" w:styleId="msoorganizationname">
    <w:name w:val="msoorganizationname"/>
    <w:uiPriority w:val="99"/>
    <w:rsid w:val="00B65A66"/>
    <w:pPr>
      <w:spacing w:after="0" w:line="264" w:lineRule="auto"/>
    </w:pPr>
    <w:rPr>
      <w:rFonts w:ascii="Courier New" w:eastAsia="Times New Roman" w:hAnsi="Courier New" w:cs="Courier New"/>
      <w:b/>
      <w:bCs/>
      <w:color w:val="6633FF"/>
      <w:kern w:val="28"/>
      <w:sz w:val="18"/>
      <w:szCs w:val="18"/>
    </w:rPr>
  </w:style>
  <w:style w:type="paragraph" w:customStyle="1" w:styleId="aff2">
    <w:name w:val="Знак"/>
    <w:basedOn w:val="a"/>
    <w:uiPriority w:val="99"/>
    <w:rsid w:val="00B65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B65A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f3">
    <w:name w:val="Содержимое таблицы"/>
    <w:basedOn w:val="a"/>
    <w:uiPriority w:val="99"/>
    <w:rsid w:val="00B65A66"/>
    <w:pPr>
      <w:widowControl w:val="0"/>
      <w:suppressLineNumbers/>
      <w:suppressAutoHyphens/>
    </w:pPr>
    <w:rPr>
      <w:szCs w:val="20"/>
      <w:lang w:eastAsia="en-US"/>
    </w:rPr>
  </w:style>
  <w:style w:type="paragraph" w:customStyle="1" w:styleId="aff4">
    <w:name w:val="Новый"/>
    <w:basedOn w:val="a"/>
    <w:uiPriority w:val="99"/>
    <w:rsid w:val="00B65A66"/>
    <w:pPr>
      <w:spacing w:line="360" w:lineRule="auto"/>
      <w:ind w:firstLine="454"/>
      <w:jc w:val="both"/>
    </w:pPr>
    <w:rPr>
      <w:sz w:val="28"/>
    </w:rPr>
  </w:style>
  <w:style w:type="character" w:customStyle="1" w:styleId="aff5">
    <w:name w:val="А_основной Знак"/>
    <w:link w:val="aff6"/>
    <w:uiPriority w:val="99"/>
    <w:locked/>
    <w:rsid w:val="00B65A66"/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f6">
    <w:name w:val="А_основной"/>
    <w:basedOn w:val="a"/>
    <w:link w:val="aff5"/>
    <w:uiPriority w:val="99"/>
    <w:qFormat/>
    <w:rsid w:val="00B65A66"/>
    <w:pPr>
      <w:spacing w:line="360" w:lineRule="auto"/>
      <w:ind w:firstLine="454"/>
      <w:jc w:val="both"/>
    </w:pPr>
    <w:rPr>
      <w:rFonts w:eastAsia="Calibri"/>
      <w:sz w:val="28"/>
      <w:szCs w:val="28"/>
      <w:lang w:eastAsia="ar-SA"/>
    </w:rPr>
  </w:style>
  <w:style w:type="paragraph" w:customStyle="1" w:styleId="aff7">
    <w:name w:val="Базовый"/>
    <w:uiPriority w:val="99"/>
    <w:rsid w:val="00B65A66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styleId="aff8">
    <w:name w:val="footnote reference"/>
    <w:semiHidden/>
    <w:unhideWhenUsed/>
    <w:rsid w:val="00B65A66"/>
    <w:rPr>
      <w:rFonts w:ascii="Times New Roman" w:hAnsi="Times New Roman" w:cs="Times New Roman" w:hint="default"/>
      <w:vertAlign w:val="superscript"/>
    </w:rPr>
  </w:style>
  <w:style w:type="character" w:styleId="aff9">
    <w:name w:val="Subtle Emphasis"/>
    <w:basedOn w:val="a0"/>
    <w:uiPriority w:val="19"/>
    <w:qFormat/>
    <w:rsid w:val="00B65A66"/>
    <w:rPr>
      <w:i/>
      <w:iCs/>
      <w:color w:val="808080" w:themeColor="text1" w:themeTint="7F"/>
    </w:rPr>
  </w:style>
  <w:style w:type="character" w:customStyle="1" w:styleId="WW8Num3z0">
    <w:name w:val="WW8Num3z0"/>
    <w:rsid w:val="00B65A66"/>
    <w:rPr>
      <w:rFonts w:ascii="Symbol" w:hAnsi="Symbol" w:hint="default"/>
    </w:rPr>
  </w:style>
  <w:style w:type="paragraph" w:customStyle="1" w:styleId="19">
    <w:name w:val="Название1"/>
    <w:basedOn w:val="a"/>
    <w:link w:val="affa"/>
    <w:rsid w:val="00B65A66"/>
    <w:rPr>
      <w:rFonts w:ascii="Calibri" w:hAnsi="Calibri"/>
    </w:rPr>
  </w:style>
  <w:style w:type="character" w:customStyle="1" w:styleId="affa">
    <w:name w:val="Название Знак"/>
    <w:basedOn w:val="a0"/>
    <w:link w:val="19"/>
    <w:locked/>
    <w:rsid w:val="00B65A66"/>
    <w:rPr>
      <w:rFonts w:ascii="Calibri" w:eastAsia="Times New Roman" w:hAnsi="Calibri" w:cs="Times New Roman"/>
    </w:rPr>
  </w:style>
  <w:style w:type="character" w:customStyle="1" w:styleId="61">
    <w:name w:val="Знак Знак6"/>
    <w:locked/>
    <w:rsid w:val="00B65A66"/>
    <w:rPr>
      <w:b/>
      <w:bCs/>
      <w:sz w:val="36"/>
      <w:szCs w:val="24"/>
      <w:lang w:val="ru-RU" w:eastAsia="ru-RU" w:bidi="ar-SA"/>
    </w:rPr>
  </w:style>
  <w:style w:type="character" w:customStyle="1" w:styleId="16">
    <w:name w:val="Основной текст с отступом Знак1"/>
    <w:basedOn w:val="a0"/>
    <w:link w:val="af3"/>
    <w:uiPriority w:val="99"/>
    <w:semiHidden/>
    <w:locked/>
    <w:rsid w:val="00B65A66"/>
    <w:rPr>
      <w:rFonts w:ascii="Calibri" w:eastAsia="Times New Roman" w:hAnsi="Calibri" w:cs="Times New Roman"/>
      <w:lang w:eastAsia="en-US"/>
    </w:rPr>
  </w:style>
  <w:style w:type="character" w:customStyle="1" w:styleId="210">
    <w:name w:val="Основной текст с отступом 2 Знак1"/>
    <w:basedOn w:val="a0"/>
    <w:link w:val="25"/>
    <w:uiPriority w:val="99"/>
    <w:semiHidden/>
    <w:locked/>
    <w:rsid w:val="00B65A66"/>
    <w:rPr>
      <w:rFonts w:ascii="Calibri" w:eastAsia="Times New Roman" w:hAnsi="Calibri" w:cs="Times New Roman"/>
      <w:sz w:val="24"/>
      <w:szCs w:val="24"/>
      <w:shd w:val="clear" w:color="auto" w:fill="FFFFFF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locked/>
    <w:rsid w:val="00B65A66"/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7">
    <w:name w:val="Знак Знак7"/>
    <w:rsid w:val="00B65A6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spelle">
    <w:name w:val="spelle"/>
    <w:basedOn w:val="a0"/>
    <w:rsid w:val="00B65A66"/>
  </w:style>
  <w:style w:type="character" w:customStyle="1" w:styleId="36">
    <w:name w:val="Знак Знак3"/>
    <w:locked/>
    <w:rsid w:val="00B65A6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FontStyle16">
    <w:name w:val="Font Style16"/>
    <w:rsid w:val="00B65A66"/>
    <w:rPr>
      <w:rFonts w:ascii="Times New Roman" w:hAnsi="Times New Roman" w:cs="Times New Roman" w:hint="default"/>
      <w:sz w:val="18"/>
      <w:szCs w:val="18"/>
    </w:rPr>
  </w:style>
  <w:style w:type="character" w:customStyle="1" w:styleId="c3">
    <w:name w:val="c3"/>
    <w:rsid w:val="00B65A66"/>
  </w:style>
  <w:style w:type="character" w:customStyle="1" w:styleId="Zag11">
    <w:name w:val="Zag_11"/>
    <w:rsid w:val="00B65A66"/>
  </w:style>
  <w:style w:type="character" w:customStyle="1" w:styleId="120">
    <w:name w:val="Нижний колонтитул Знак12"/>
    <w:basedOn w:val="a0"/>
    <w:uiPriority w:val="99"/>
    <w:semiHidden/>
    <w:rsid w:val="00B65A66"/>
    <w:rPr>
      <w:rFonts w:ascii="Times New Roman" w:hAnsi="Times New Roman" w:cs="Times New Roman" w:hint="default"/>
      <w:sz w:val="24"/>
      <w:szCs w:val="24"/>
    </w:rPr>
  </w:style>
  <w:style w:type="character" w:customStyle="1" w:styleId="1a">
    <w:name w:val="Нижний колонтитул Знак1"/>
    <w:basedOn w:val="a0"/>
    <w:uiPriority w:val="99"/>
    <w:semiHidden/>
    <w:rsid w:val="00B65A66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Нижний колонтитул Знак11"/>
    <w:basedOn w:val="a0"/>
    <w:uiPriority w:val="99"/>
    <w:semiHidden/>
    <w:rsid w:val="00B65A66"/>
    <w:rPr>
      <w:rFonts w:ascii="Times New Roman" w:hAnsi="Times New Roman" w:cs="Times New Roman" w:hint="default"/>
      <w:sz w:val="24"/>
      <w:szCs w:val="24"/>
    </w:rPr>
  </w:style>
  <w:style w:type="character" w:customStyle="1" w:styleId="121">
    <w:name w:val="Основной текст с отступом Знак12"/>
    <w:basedOn w:val="a0"/>
    <w:uiPriority w:val="99"/>
    <w:semiHidden/>
    <w:rsid w:val="00B65A66"/>
    <w:rPr>
      <w:rFonts w:ascii="Times New Roman" w:hAnsi="Times New Roman" w:cs="Times New Roman" w:hint="default"/>
      <w:sz w:val="24"/>
      <w:szCs w:val="24"/>
    </w:rPr>
  </w:style>
  <w:style w:type="character" w:customStyle="1" w:styleId="111">
    <w:name w:val="Основной текст с отступом Знак11"/>
    <w:basedOn w:val="a0"/>
    <w:uiPriority w:val="99"/>
    <w:semiHidden/>
    <w:rsid w:val="00B65A66"/>
    <w:rPr>
      <w:rFonts w:ascii="Times New Roman" w:hAnsi="Times New Roman" w:cs="Times New Roman" w:hint="default"/>
      <w:sz w:val="24"/>
      <w:szCs w:val="24"/>
    </w:rPr>
  </w:style>
  <w:style w:type="character" w:customStyle="1" w:styleId="msonormal1">
    <w:name w:val="msonormal1"/>
    <w:basedOn w:val="a0"/>
    <w:rsid w:val="00B65A66"/>
    <w:rPr>
      <w:rFonts w:ascii="Times New Roman" w:hAnsi="Times New Roman" w:cs="Times New Roman" w:hint="default"/>
    </w:rPr>
  </w:style>
  <w:style w:type="character" w:customStyle="1" w:styleId="val">
    <w:name w:val="val"/>
    <w:basedOn w:val="a0"/>
    <w:rsid w:val="00B65A6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65A66"/>
    <w:rPr>
      <w:rFonts w:ascii="Times New Roman" w:hAnsi="Times New Roman" w:cs="Times New Roman" w:hint="default"/>
    </w:rPr>
  </w:style>
  <w:style w:type="character" w:customStyle="1" w:styleId="greysize10">
    <w:name w:val="grey size10"/>
    <w:basedOn w:val="a0"/>
    <w:rsid w:val="00B65A66"/>
    <w:rPr>
      <w:rFonts w:ascii="Times New Roman" w:hAnsi="Times New Roman" w:cs="Times New Roman" w:hint="default"/>
    </w:rPr>
  </w:style>
  <w:style w:type="character" w:customStyle="1" w:styleId="red">
    <w:name w:val="red"/>
    <w:basedOn w:val="a0"/>
    <w:rsid w:val="00B65A66"/>
    <w:rPr>
      <w:rFonts w:ascii="Times New Roman" w:hAnsi="Times New Roman" w:cs="Times New Roman" w:hint="default"/>
    </w:rPr>
  </w:style>
  <w:style w:type="character" w:customStyle="1" w:styleId="darkgreen">
    <w:name w:val="darkgreen"/>
    <w:basedOn w:val="a0"/>
    <w:rsid w:val="00B65A66"/>
    <w:rPr>
      <w:rFonts w:ascii="Times New Roman" w:hAnsi="Times New Roman" w:cs="Times New Roman" w:hint="default"/>
    </w:rPr>
  </w:style>
  <w:style w:type="character" w:customStyle="1" w:styleId="yellow">
    <w:name w:val="yellow"/>
    <w:basedOn w:val="a0"/>
    <w:rsid w:val="00B65A66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B65A66"/>
    <w:rPr>
      <w:rFonts w:ascii="Times New Roman" w:hAnsi="Times New Roman" w:cs="Times New Roman" w:hint="default"/>
    </w:rPr>
  </w:style>
  <w:style w:type="character" w:customStyle="1" w:styleId="st1">
    <w:name w:val="st1"/>
    <w:basedOn w:val="a0"/>
    <w:rsid w:val="00B65A66"/>
    <w:rPr>
      <w:rFonts w:ascii="Times New Roman" w:hAnsi="Times New Roman" w:cs="Times New Roman" w:hint="default"/>
    </w:rPr>
  </w:style>
  <w:style w:type="character" w:customStyle="1" w:styleId="c2">
    <w:name w:val="c2"/>
    <w:basedOn w:val="a0"/>
    <w:qFormat/>
    <w:rsid w:val="00B65A66"/>
  </w:style>
  <w:style w:type="table" w:customStyle="1" w:styleId="37">
    <w:name w:val="Сетка таблицы3"/>
    <w:basedOn w:val="a1"/>
    <w:next w:val="a5"/>
    <w:uiPriority w:val="39"/>
    <w:unhideWhenUsed/>
    <w:rsid w:val="00B65A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B65A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39"/>
    <w:rsid w:val="00B65A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Kab25-2</dc:creator>
  <cp:keywords/>
  <dc:description/>
  <cp:lastModifiedBy>Kab25-2</cp:lastModifiedBy>
  <cp:revision>16</cp:revision>
  <cp:lastPrinted>2022-10-26T06:50:00Z</cp:lastPrinted>
  <dcterms:created xsi:type="dcterms:W3CDTF">2022-03-28T05:30:00Z</dcterms:created>
  <dcterms:modified xsi:type="dcterms:W3CDTF">2022-10-27T11:53:00Z</dcterms:modified>
</cp:coreProperties>
</file>