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FE" w:rsidRPr="00B15FFE" w:rsidRDefault="00B15FFE" w:rsidP="003177DA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B70A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B70A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  <w:t>«Средняя общеобразовательная школа №15»</w:t>
      </w: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eastAsia="Calibri" w:cs="Times New Roman"/>
          <w:color w:val="000000" w:themeColor="text1"/>
          <w:szCs w:val="28"/>
          <w:lang w:eastAsia="zh-CN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3177DA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ИНДИВИДУАЛЬНЫЙ ИТОГОВЫЙ ПРОЕКТ</w:t>
      </w:r>
    </w:p>
    <w:p w:rsidR="00B15FFE" w:rsidRPr="00B70ADD" w:rsidRDefault="003177DA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>КРАХМАЛ ТОЛЬКО ЛИ В КАРТОФЕЛЕ?</w:t>
      </w:r>
    </w:p>
    <w:p w:rsidR="00B15FFE" w:rsidRPr="00B70ADD" w:rsidRDefault="00B15FFE" w:rsidP="003177D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FE" w:rsidRPr="00B70ADD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177DA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Автор проектной работы:</w:t>
      </w:r>
    </w:p>
    <w:p w:rsidR="003177DA" w:rsidRPr="00B70ADD" w:rsidRDefault="003177DA" w:rsidP="003177DA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Васильева Вероника Сергеевна, 9-б</w:t>
      </w:r>
    </w:p>
    <w:p w:rsidR="003177DA" w:rsidRPr="00B70ADD" w:rsidRDefault="003177DA" w:rsidP="003177DA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Руководитель проектной работы:</w:t>
      </w:r>
    </w:p>
    <w:p w:rsidR="003177DA" w:rsidRPr="00B70ADD" w:rsidRDefault="003177DA" w:rsidP="003177DA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Антонова Татьяна Юрьевна, учитель химии и биологии</w:t>
      </w:r>
    </w:p>
    <w:p w:rsidR="003177DA" w:rsidRPr="00B70ADD" w:rsidRDefault="003177DA" w:rsidP="003177DA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</w:pPr>
      <w:proofErr w:type="spellStart"/>
      <w:r w:rsidRPr="00B70A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  <w:t>гоРефтинский</w:t>
      </w:r>
      <w:proofErr w:type="spellEnd"/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</w:pP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B70A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  <w:t>2021 -2022 учебный год</w:t>
      </w:r>
    </w:p>
    <w:p w:rsidR="003177DA" w:rsidRPr="00B70ADD" w:rsidRDefault="003177DA" w:rsidP="003177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СОДЕРЖАНИЕ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ВВЕДЕНИЕ…………………………..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Глава 1.Теория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1.1.Белки………………………2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1.2.Жиры…………………………3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1.3.Вода…………………………….4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1.4.Минеральные соли……6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1.5.Витамины…………………7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1.6.Углеводы…………………..10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1.7.Крахмал…………………….12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Глава 2. Практика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1.1.Экспиремент…………………19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</w:rPr>
        <w:t>1.2Методы……………………….22</w:t>
      </w:r>
    </w:p>
    <w:p w:rsidR="00BA2D12" w:rsidRPr="00B15FFE" w:rsidRDefault="00BA2D12" w:rsidP="00BA2D12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ЗАКЛЮЧЕНИЕ………………………23</w:t>
      </w:r>
    </w:p>
    <w:p w:rsidR="00BA2D12" w:rsidRPr="00B15FFE" w:rsidRDefault="00BF355D" w:rsidP="00BF355D">
      <w:pPr>
        <w:pStyle w:val="af7"/>
        <w:spacing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СПИСОК  </w:t>
      </w:r>
      <w:r w:rsidR="00BA2D12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ИСПОЛЬЗОВАННОЙ ИНФОРМАЦИИ……………………..24</w:t>
      </w:r>
    </w:p>
    <w:p w:rsidR="003177DA" w:rsidRDefault="003177DA" w:rsidP="00BF355D">
      <w:pP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77DA" w:rsidRDefault="003177DA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BA2D12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A2D12" w:rsidRPr="00B15FFE" w:rsidRDefault="00BA2D12" w:rsidP="00BA2D12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Pr="00B15FFE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Pr="00B15FFE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Pr="00B15FFE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B6168" w:rsidRDefault="005B6168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B6168" w:rsidRPr="00B15FFE" w:rsidRDefault="005B6168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3274" w:rsidRPr="00582FF3" w:rsidRDefault="00C23391" w:rsidP="00BA2D12">
      <w:pPr>
        <w:pStyle w:val="2"/>
        <w:numPr>
          <w:ilvl w:val="0"/>
          <w:numId w:val="0"/>
        </w:numPr>
        <w:spacing w:before="0" w:after="0" w:line="360" w:lineRule="auto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82FF3">
        <w:rPr>
          <w:rFonts w:ascii="Times New Roman" w:hAnsi="Times New Roman" w:cs="Times New Roman"/>
          <w:b/>
          <w:color w:val="auto"/>
          <w:sz w:val="28"/>
          <w:szCs w:val="28"/>
        </w:rPr>
        <w:t>ВВЕДЕНИЕ</w:t>
      </w:r>
    </w:p>
    <w:p w:rsidR="00BA2D12" w:rsidRDefault="00BA2D12" w:rsidP="00BA2D12">
      <w:pPr>
        <w:spacing w:after="0" w:line="36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A856EA">
        <w:rPr>
          <w:rFonts w:ascii="Times New Roman" w:hAnsi="Times New Roman" w:cs="Times New Roman"/>
          <w:b/>
          <w:color w:val="auto"/>
          <w:sz w:val="28"/>
          <w:szCs w:val="28"/>
        </w:rPr>
        <w:t>Тема проекта:</w:t>
      </w:r>
      <w:r>
        <w:rPr>
          <w:rFonts w:ascii="Times New Roman" w:hAnsi="Times New Roman" w:cs="Times New Roman"/>
          <w:color w:val="auto"/>
          <w:sz w:val="28"/>
          <w:szCs w:val="28"/>
        </w:rPr>
        <w:t>Крахмал только ли в картофеле?</w:t>
      </w:r>
    </w:p>
    <w:p w:rsidR="00A856EA" w:rsidRDefault="00BA2D12" w:rsidP="00A856EA">
      <w:pPr>
        <w:pStyle w:val="3"/>
        <w:numPr>
          <w:ilvl w:val="0"/>
          <w:numId w:val="0"/>
        </w:numPr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856EA">
        <w:rPr>
          <w:rFonts w:ascii="Times New Roman" w:hAnsi="Times New Roman" w:cs="Times New Roman"/>
          <w:b/>
          <w:color w:val="auto"/>
          <w:sz w:val="28"/>
          <w:szCs w:val="28"/>
        </w:rPr>
        <w:t>Ее актуальность: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Изучаябиологию в 8 классе, я узнала состав пищи, в которую входят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питательные вещества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: белки, жиры, углеводы, вода, минеральные соли, витамины</w:t>
      </w:r>
      <w:r w:rsidR="00A856EA">
        <w:rPr>
          <w:rFonts w:ascii="Times New Roman" w:hAnsi="Times New Roman" w:cs="Times New Roman"/>
          <w:color w:val="auto"/>
          <w:sz w:val="28"/>
          <w:szCs w:val="28"/>
        </w:rPr>
        <w:t>, которые необходимы нашему организму, так как выполняют определенные функции. Поэтому п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ища должна быть разнообразной, сбалансированной, пол</w:t>
      </w:r>
      <w:r w:rsidR="00A856EA">
        <w:rPr>
          <w:rFonts w:ascii="Times New Roman" w:hAnsi="Times New Roman" w:cs="Times New Roman"/>
          <w:color w:val="auto"/>
          <w:sz w:val="28"/>
          <w:szCs w:val="28"/>
        </w:rPr>
        <w:t>езной, питательной, растительного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животного происхождения.</w:t>
      </w:r>
      <w:r w:rsidR="00A856EA">
        <w:rPr>
          <w:rFonts w:ascii="Times New Roman" w:hAnsi="Times New Roman" w:cs="Times New Roman"/>
          <w:color w:val="auto"/>
          <w:sz w:val="28"/>
          <w:szCs w:val="28"/>
        </w:rPr>
        <w:t xml:space="preserve"> А на уроках химии познакомилась с физическими и химическими свойствами веществ, их применением, способами получения, а так же с их качественными реакциями, то есть реакции, с помощью которых можно определить вещества или доказать их наличие.</w:t>
      </w:r>
    </w:p>
    <w:p w:rsidR="004630A1" w:rsidRPr="00A856EA" w:rsidRDefault="00BA2D12" w:rsidP="00A856EA">
      <w:pPr>
        <w:pStyle w:val="3"/>
        <w:numPr>
          <w:ilvl w:val="0"/>
          <w:numId w:val="0"/>
        </w:numPr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A2D12">
        <w:rPr>
          <w:rFonts w:ascii="Times New Roman" w:hAnsi="Times New Roman" w:cs="Times New Roman"/>
          <w:b/>
          <w:color w:val="auto"/>
          <w:sz w:val="28"/>
          <w:szCs w:val="28"/>
        </w:rPr>
        <w:t>Цель проек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та: </w:t>
      </w:r>
      <w:r w:rsidR="00305436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Выяснить только ли в клубнях картофеля содержится крахмал. </w:t>
      </w:r>
    </w:p>
    <w:p w:rsidR="00D047CA" w:rsidRPr="00A856EA" w:rsidRDefault="00D047CA" w:rsidP="00A856EA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856EA">
        <w:rPr>
          <w:rFonts w:ascii="Times New Roman" w:hAnsi="Times New Roman" w:cs="Times New Roman"/>
          <w:b/>
          <w:color w:val="auto"/>
          <w:sz w:val="28"/>
          <w:szCs w:val="28"/>
        </w:rPr>
        <w:t>Задачи проекта</w:t>
      </w:r>
      <w:r w:rsidR="004630A1" w:rsidRPr="00A856E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D047CA" w:rsidRDefault="00BA26A4" w:rsidP="00305436">
      <w:pPr>
        <w:pStyle w:val="3"/>
        <w:numPr>
          <w:ilvl w:val="0"/>
          <w:numId w:val="0"/>
        </w:numPr>
        <w:spacing w:before="0" w:line="360" w:lineRule="auto"/>
        <w:ind w:left="720" w:hanging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305436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теоретический </w:t>
      </w:r>
      <w:r w:rsidR="00305436" w:rsidRPr="00B15FFE">
        <w:rPr>
          <w:rFonts w:ascii="Times New Roman" w:hAnsi="Times New Roman" w:cs="Times New Roman"/>
          <w:color w:val="auto"/>
          <w:sz w:val="28"/>
          <w:szCs w:val="28"/>
        </w:rPr>
        <w:t>материал</w:t>
      </w:r>
      <w:r w:rsidR="00D047CA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="00305436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разных питательных веществах и о крахмале в том числе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A26A4" w:rsidRPr="00B15FFE" w:rsidRDefault="00BA26A4" w:rsidP="00305436">
      <w:pPr>
        <w:pStyle w:val="3"/>
        <w:numPr>
          <w:ilvl w:val="0"/>
          <w:numId w:val="0"/>
        </w:numPr>
        <w:spacing w:before="0" w:line="360" w:lineRule="auto"/>
        <w:ind w:left="720" w:hanging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Познакомится с особенностями строения, свойствами, применением, биологической ролью и качественной реакцией крахмала.</w:t>
      </w:r>
    </w:p>
    <w:p w:rsidR="00D047CA" w:rsidRDefault="00BA26A4" w:rsidP="00305436">
      <w:pPr>
        <w:pStyle w:val="3"/>
        <w:numPr>
          <w:ilvl w:val="0"/>
          <w:numId w:val="0"/>
        </w:numPr>
        <w:spacing w:before="0" w:line="360" w:lineRule="auto"/>
        <w:ind w:left="1080" w:hanging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  </w:t>
      </w:r>
      <w:r w:rsidR="00D047CA" w:rsidRPr="00B15FFE">
        <w:rPr>
          <w:rFonts w:ascii="Times New Roman" w:hAnsi="Times New Roman" w:cs="Times New Roman"/>
          <w:color w:val="auto"/>
          <w:sz w:val="28"/>
          <w:szCs w:val="28"/>
        </w:rPr>
        <w:t>Проверить нали</w:t>
      </w:r>
      <w:r>
        <w:rPr>
          <w:rFonts w:ascii="Times New Roman" w:hAnsi="Times New Roman" w:cs="Times New Roman"/>
          <w:color w:val="auto"/>
          <w:sz w:val="28"/>
          <w:szCs w:val="28"/>
        </w:rPr>
        <w:t>чие крахмала в разных продуктах и дать ответ на вопрос, есть ли он в других продуктах, или содержится только в картофеле.</w:t>
      </w:r>
    </w:p>
    <w:p w:rsidR="00BA26A4" w:rsidRDefault="00BA26A4" w:rsidP="00305436">
      <w:pPr>
        <w:pStyle w:val="3"/>
        <w:numPr>
          <w:ilvl w:val="0"/>
          <w:numId w:val="0"/>
        </w:numPr>
        <w:spacing w:before="0" w:line="360" w:lineRule="auto"/>
        <w:ind w:left="1080" w:hanging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 Приготовить презентацию и представить свои результаты.</w:t>
      </w:r>
    </w:p>
    <w:p w:rsidR="00BA26A4" w:rsidRPr="00BA26A4" w:rsidRDefault="00BA26A4" w:rsidP="00305436">
      <w:pPr>
        <w:pStyle w:val="3"/>
        <w:numPr>
          <w:ilvl w:val="0"/>
          <w:numId w:val="0"/>
        </w:numPr>
        <w:spacing w:before="0" w:line="360" w:lineRule="auto"/>
        <w:ind w:left="1080" w:hanging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Практическая значимость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моего проекта заключается в том, что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используя эти знания и навыки я могу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проверять наличие крахмала в разных продуктах и тем самым выбирать качественные по составу и соответствующие информации, представленной на этикетке.</w:t>
      </w:r>
    </w:p>
    <w:p w:rsidR="00F83511" w:rsidRDefault="00F83511" w:rsidP="00BA26A4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B6168" w:rsidRPr="00F24A0B" w:rsidRDefault="005B6168" w:rsidP="00BF355D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A26A4" w:rsidRDefault="00582FF3" w:rsidP="00BC5593">
      <w:pPr>
        <w:pStyle w:val="3"/>
        <w:numPr>
          <w:ilvl w:val="0"/>
          <w:numId w:val="0"/>
        </w:numPr>
        <w:spacing w:before="0" w:line="36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2F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1</w:t>
      </w:r>
      <w:r w:rsidR="00BC55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Вещества, входящие в состав клеток живых организмов</w:t>
      </w:r>
    </w:p>
    <w:p w:rsidR="00582FF3" w:rsidRDefault="00582FF3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FF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клетках </w:t>
      </w:r>
      <w:r w:rsidRPr="00582FF3">
        <w:rPr>
          <w:rFonts w:ascii="Times New Roman" w:hAnsi="Times New Roman" w:cs="Times New Roman"/>
          <w:color w:val="000000" w:themeColor="text1"/>
          <w:sz w:val="28"/>
          <w:szCs w:val="28"/>
        </w:rPr>
        <w:t>живых организмов более 70 химических элементов. Некоторые представлены в больших количествах(кислород, углерод, водород, азот, сера, железо, фосфор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879A0" w:rsidRPr="00F24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24A0B">
        <w:rPr>
          <w:rFonts w:ascii="Times New Roman" w:hAnsi="Times New Roman" w:cs="Times New Roman"/>
          <w:color w:val="000000" w:themeColor="text1"/>
          <w:sz w:val="28"/>
          <w:szCs w:val="28"/>
        </w:rPr>
        <w:t>их называют макроэле</w:t>
      </w:r>
      <w:r w:rsidR="003168AD" w:rsidRPr="00F24A0B">
        <w:rPr>
          <w:rFonts w:ascii="Times New Roman" w:hAnsi="Times New Roman" w:cs="Times New Roman"/>
          <w:color w:val="000000" w:themeColor="text1"/>
          <w:sz w:val="28"/>
          <w:szCs w:val="28"/>
        </w:rPr>
        <w:t>ментами. Другие элементы</w:t>
      </w:r>
      <w:r w:rsidR="00F24A0B">
        <w:rPr>
          <w:rFonts w:ascii="Times New Roman" w:hAnsi="Times New Roman" w:cs="Times New Roman"/>
          <w:color w:val="000000" w:themeColor="text1"/>
          <w:sz w:val="28"/>
          <w:szCs w:val="28"/>
        </w:rPr>
        <w:t>, такие как марганец, медь, селен, кобальт, цинк, йод, никель, обнаруживается в незначительном количестве, их называют микроэлементами. Несмотря на очень малое содержание, микроэлементы играют важную роль, так как влияют на обмен веществ в клетке.</w:t>
      </w:r>
    </w:p>
    <w:p w:rsidR="00F24A0B" w:rsidRDefault="005A64BE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Жи</w:t>
      </w:r>
      <w:r w:rsidR="00F24A0B">
        <w:rPr>
          <w:rFonts w:ascii="Times New Roman" w:hAnsi="Times New Roman" w:cs="Times New Roman"/>
          <w:color w:val="000000" w:themeColor="text1"/>
          <w:sz w:val="28"/>
          <w:szCs w:val="28"/>
        </w:rPr>
        <w:t>вая клетка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характеризуется постоянством своего химического состава. Это постоянство обеспечивается особыми физиологическими механизмами и сохраняется при любых внешних воздействиях. Способность клетки сохранять устойчивость (стабильность) своего состава и, следовательно, свойств называется гомеостазом.</w:t>
      </w:r>
    </w:p>
    <w:p w:rsidR="005A64BE" w:rsidRDefault="005A64BE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клетках содержится неорганические и органические вещества (соединения).</w:t>
      </w:r>
    </w:p>
    <w:p w:rsidR="00BC5593" w:rsidRPr="00BF355D" w:rsidRDefault="005A64BE" w:rsidP="00BF355D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органических веществ, образующих клетку, различают углеводы, липиды (жиры), белки и нуклеиновые кислоты. В органических соединениях </w:t>
      </w:r>
      <w:r w:rsidR="00C978CF">
        <w:rPr>
          <w:rFonts w:ascii="Times New Roman" w:hAnsi="Times New Roman" w:cs="Times New Roman"/>
          <w:color w:val="000000" w:themeColor="text1"/>
          <w:sz w:val="28"/>
          <w:szCs w:val="28"/>
        </w:rPr>
        <w:t>важным элементом вступает углерод.</w:t>
      </w:r>
    </w:p>
    <w:p w:rsidR="00BC5593" w:rsidRDefault="00BC5593" w:rsidP="005A64BE">
      <w:pPr>
        <w:pStyle w:val="3"/>
        <w:numPr>
          <w:ilvl w:val="1"/>
          <w:numId w:val="20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22C67">
        <w:rPr>
          <w:rFonts w:ascii="Times New Roman" w:hAnsi="Times New Roman" w:cs="Times New Roman"/>
          <w:b/>
          <w:color w:val="auto"/>
          <w:sz w:val="28"/>
          <w:szCs w:val="28"/>
        </w:rPr>
        <w:t>Неорганические вещества клетки</w:t>
      </w:r>
    </w:p>
    <w:p w:rsidR="00D22C67" w:rsidRPr="00D22C67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состав клетки входят такие неорганические вещества, как вода, минеральные соли, углекислый газ, кислоты основания.</w:t>
      </w:r>
    </w:p>
    <w:p w:rsidR="00D22C67" w:rsidRPr="00B15FFE" w:rsidRDefault="00D22C67" w:rsidP="00D22C67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Вода</w:t>
      </w:r>
    </w:p>
    <w:p w:rsidR="00D22C67" w:rsidRPr="00B15FFE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Вода (оксид водорода, гидроксид водорода) — бинарное неорганическое соединение с химической формулой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H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O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: молекула воды состоит из двух атомов водорода и одного — кислорода, которые соединены между собой ковалентной связью. При нормальных условиях представляет собой прозрачную жидкость, не имеющую цвета (при малой толщине слоя), запаха и вкуса. В твёрдом состоянии называется льдом (кристаллы льда могут образовывать снег или иней),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а в газообразном — водяным паром. Вода также может существовать в виде жидких кристаллов. Вода является хорошим сильнополярным растворителем. В природных условиях всегда содержит растворённые вещества (соли, газы).</w:t>
      </w:r>
    </w:p>
    <w:p w:rsidR="00D22C67" w:rsidRPr="00B15FFE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Исключительно важна роль воды в глобальном кругообороте вещества и энергии, возникновении и поддержании жизни на Земле, в химическом строении живых организмов, в формировании климата и погоды. Вода является важнейшим веществом для всех живых существ на Земле. В среднем в организме растений и животных содержится более 50 % воды.</w:t>
      </w:r>
    </w:p>
    <w:p w:rsidR="00D22C67" w:rsidRPr="00B15FFE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Всего на Земле около 1400 млн км³ воды. Вода покрывает 71 % поверхности земного шара (океаны, моря, озёра, реки, льды — 361,13 млн км²).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Бо́льшая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часть земной воды (97,54 %) принадлежит Мировому океану — это солёная вода, непригодная для сельского хозяйства и питья. Пресная же вода находится в основном в ледниках (1,81 %) и подземных водах (около 0,63 %), и лишь небольшая часть (0,009 %) в реках и озёрах. Материковые солёные воды составляют 0,007 %, в атмосфере содержится 0,001 % от всей воды нашей планеты. В составе мантии Земли воды содержится в 10—12 раз больше, чем в Мировом океане.</w:t>
      </w:r>
    </w:p>
    <w:p w:rsidR="00D22C67" w:rsidRPr="00B15FFE" w:rsidRDefault="00D22C67" w:rsidP="00D22C67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Вода — это одно из немногих веществ в природе, которые расширяются при переходе из жидкой фазы в твёрдую</w:t>
      </w:r>
    </w:p>
    <w:p w:rsidR="00D22C67" w:rsidRPr="00B15FFE" w:rsidRDefault="00D22C67" w:rsidP="00D22C67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Минеральные соли</w:t>
      </w:r>
    </w:p>
    <w:p w:rsidR="00D22C67" w:rsidRPr="00B15FFE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Такие минеральные соли как: натрий, железо, калий, кальций, кремний, йод. Каждый из этих элементов отвечает за наше здоровье и в целом за весь организм. Какие продукты питания обязательно должны быть в нашем рационе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>.М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инеральные соли обязательно должны находится в нашей пище как и витамины. Это очень важно для нормальной жизнедеятельности организма. Природа одарила нас всем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необходимым. Пищей, которая богата как витаминами, так и минералами.</w:t>
      </w:r>
    </w:p>
    <w:p w:rsidR="00D22C67" w:rsidRPr="00B15FFE" w:rsidRDefault="00D22C67" w:rsidP="00D22C67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сожалению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из</w:t>
      </w:r>
      <w:r w:rsidR="00C978C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за неправильного питания мы и не до получаем жизненно необходимые минеральные соли и витамины. Составом минеральных солей являются – натрий, железо, калий, кальций, фосфор, сера, кремний, фтор, хлор, йод, магний и т.д.</w:t>
      </w:r>
    </w:p>
    <w:p w:rsidR="00D22C67" w:rsidRPr="00B15FFE" w:rsidRDefault="00D22C67" w:rsidP="00E82A5F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Минеральные соли, неорганические вещества, вода и т.д. входят в состав клетки. Они играют в клетке огромную роль. Это необходимые компоненты для здоровья человека. Они необходимы не только для обмена веществ, но и для нервной системы.</w:t>
      </w:r>
    </w:p>
    <w:p w:rsidR="00D22C67" w:rsidRPr="00B15FFE" w:rsidRDefault="00D22C67" w:rsidP="00D22C67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Состав минеральных солей прежде всего это – фосфаты и карбонаты кальция.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Минералы делятся на две группы:</w:t>
      </w:r>
    </w:p>
    <w:p w:rsidR="00D22C67" w:rsidRPr="00B15FFE" w:rsidRDefault="00D22C67" w:rsidP="00D22C67">
      <w:pPr>
        <w:pStyle w:val="3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Макроэлементы – они необходимы организму в больших количествах.</w:t>
      </w:r>
    </w:p>
    <w:p w:rsidR="00D22C67" w:rsidRPr="00B15FFE" w:rsidRDefault="00D22C67" w:rsidP="00D22C67">
      <w:pPr>
        <w:pStyle w:val="3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Микроэлементы – они необходимы тоже, но в малых количествах.</w:t>
      </w:r>
    </w:p>
    <w:p w:rsidR="00D22C67" w:rsidRPr="00D22C67" w:rsidRDefault="00D22C67" w:rsidP="00BC5593">
      <w:pPr>
        <w:pStyle w:val="3"/>
        <w:numPr>
          <w:ilvl w:val="0"/>
          <w:numId w:val="0"/>
        </w:numPr>
        <w:spacing w:before="0" w:line="360" w:lineRule="auto"/>
        <w:ind w:left="14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22C67" w:rsidRDefault="00D22C67" w:rsidP="00BC5593">
      <w:pPr>
        <w:pStyle w:val="3"/>
        <w:numPr>
          <w:ilvl w:val="0"/>
          <w:numId w:val="0"/>
        </w:numPr>
        <w:spacing w:before="0" w:line="360" w:lineRule="auto"/>
        <w:ind w:left="14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22C67">
        <w:rPr>
          <w:rFonts w:ascii="Times New Roman" w:hAnsi="Times New Roman" w:cs="Times New Roman"/>
          <w:b/>
          <w:color w:val="auto"/>
          <w:sz w:val="28"/>
          <w:szCs w:val="28"/>
        </w:rPr>
        <w:t>1.2. Органические вещества клетки</w:t>
      </w:r>
    </w:p>
    <w:p w:rsidR="00D22C67" w:rsidRDefault="00D22C67" w:rsidP="00D22C67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Среди органических веществ, образующих клетку, различают углеводы, липиды (жиры), белки и нуклеиновые кислоты. В органических соединениях важным элементом выступает углерод, атомы которого способны объединятся в длинные цепи, замыкаться в кольцевые структуры, образуя «скелет» сложных органических молекул</w:t>
      </w:r>
      <w:r w:rsidR="00C978C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978CF" w:rsidRPr="00B15FFE" w:rsidRDefault="00C978CF" w:rsidP="00C978CF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Углеводы:</w:t>
      </w:r>
    </w:p>
    <w:p w:rsidR="00C978CF" w:rsidRPr="00BF355D" w:rsidRDefault="00BF355D" w:rsidP="00C978CF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Строение</w:t>
      </w:r>
      <w:r w:rsidR="00C978CF" w:rsidRPr="00BF35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углевод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ов</w:t>
      </w:r>
      <w:r w:rsidR="00C978CF" w:rsidRPr="00BF355D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Углеводы являются основной частью пищевого рациона. В организм их поступает в два раза больше, чем белков и жиров.</w:t>
      </w:r>
    </w:p>
    <w:p w:rsidR="00C978CF" w:rsidRDefault="00C978CF" w:rsidP="00BF355D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Углеводы пищи-это полисахариды, такие как: крахмал, гликоген, и сахара: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моносахара-глюкоза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, фруктоза, лактоза, сахароза и дисахариды.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Кроме сахаров и кр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ахмала к углеводам относятся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не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усваемая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клетчатка и пектин. При обычном смешанном питании за счет углеводов обеспечивается около 60% 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суточной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энергоце</w:t>
      </w: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ности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, тогда как за счет белков и жиров вместе взятых только 40%.</w:t>
      </w:r>
    </w:p>
    <w:p w:rsidR="00C978CF" w:rsidRPr="00BF355D" w:rsidRDefault="00C978CF" w:rsidP="00C978CF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F355D">
        <w:rPr>
          <w:rFonts w:ascii="Times New Roman" w:hAnsi="Times New Roman" w:cs="Times New Roman"/>
          <w:i/>
          <w:color w:val="auto"/>
          <w:sz w:val="28"/>
          <w:szCs w:val="28"/>
        </w:rPr>
        <w:t>Как используются углеводы в организме: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Углеводы в организме используются как источник энергии для мышечной работы. Чем интенсивнее физическая нагрузка, тем больше требуется углеводов.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Углеводные соединения, также как белки и жиры, относятся к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макронутриентам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. Эти соединения органического происхождения обеспечивают полноценную жизнедеятельность, выполняют необходимые для человека функции.</w:t>
      </w:r>
    </w:p>
    <w:p w:rsidR="00C978CF" w:rsidRPr="00BF355D" w:rsidRDefault="00C978CF" w:rsidP="00C978CF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F355D">
        <w:rPr>
          <w:rFonts w:ascii="Times New Roman" w:hAnsi="Times New Roman" w:cs="Times New Roman"/>
          <w:i/>
          <w:color w:val="auto"/>
          <w:sz w:val="28"/>
          <w:szCs w:val="28"/>
        </w:rPr>
        <w:t>Функции углеводов: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Строительная функция. Нуклеотиды, нуклеиновые кислоты содержат углеводные соединения: рибозу,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дезоксирибозу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. В структуре клеточных мембран присутствуют углеводы. Глюкоза, в процессе окисления, превращается в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глюкуроновую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кислоту,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глюкозамин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, другие продукты окисления. Они являются компонентами полисахаридов, сложных белков. Так происходит строительная функция.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Накопительная функция. Скелетные мышцы, печень, другие ткани запасают гликоген – углеводный продукт.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Защитная функция. Иммунная система содержит высокомолекулярные углеводные вещества, которые называются сложными. Они блокируют проникновение бактерий, вирусов, оберегают от механических влияний.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Рецепторная функция. Клеточные рецепторы гликопротеиды содержат углеводные соединения.</w:t>
      </w:r>
    </w:p>
    <w:p w:rsidR="00C978CF" w:rsidRDefault="00C978CF" w:rsidP="00C978CF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Опорная. У растений и некоторых животных углеводные соединения являются опорным (скелетным) материалом.</w:t>
      </w:r>
    </w:p>
    <w:p w:rsidR="00C978CF" w:rsidRPr="00B15FFE" w:rsidRDefault="00C978CF" w:rsidP="00C978CF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</w:pPr>
      <w:proofErr w:type="spellStart"/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lastRenderedPageBreak/>
        <w:t>Жиры</w:t>
      </w:r>
      <w:proofErr w:type="spellEnd"/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:</w:t>
      </w:r>
    </w:p>
    <w:p w:rsidR="00C978CF" w:rsidRPr="00B15FFE" w:rsidRDefault="00C978CF" w:rsidP="00C978CF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Жиры, также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триглицериды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триацилглицериды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— органические вещества, продукты этерификации карбоновых кислот и трёхатомного спирта глицерина. В живых организмах выполняют, прежде всего, структурную и энергетическую функции: они являются основным компонентом клеточной мембраны, а в жировых клетках сохраняется энергетический запас организма.</w:t>
      </w:r>
    </w:p>
    <w:p w:rsidR="00C978CF" w:rsidRPr="00BC5593" w:rsidRDefault="00C978CF" w:rsidP="00BF355D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Наряду с углеводами и белками, жиры — один из главных компонентов питания. Жиры растительного происхождения называют маслами (маслами также называют некоторые животные жиры, например, сливочное и топлёное масла). Растительные масла, как правило, имеют жидкую консистенцию при комнатной температуре. Исключение составляют масла тропических растений (пальмовое, кокосовое, какао и т. П.). Жиры животного происхождения, напротив, при комнатной температуре обычно находятся в застывшей фазе. Исключение составляют рыбий жир, говяжий жир с ног (копытное масло) и др.</w:t>
      </w:r>
    </w:p>
    <w:p w:rsidR="008E1B91" w:rsidRPr="00B15FFE" w:rsidRDefault="0015639F" w:rsidP="00305436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Белки:</w:t>
      </w:r>
    </w:p>
    <w:p w:rsidR="0015639F" w:rsidRPr="00B15FFE" w:rsidRDefault="00FA7ACB" w:rsidP="00D22C67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Белки</w:t>
      </w:r>
      <w:r w:rsidR="00BF35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639F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— высокомолекулярные органические вещества, состоящие из альфа-аминокислот, </w:t>
      </w:r>
      <w:proofErr w:type="gramStart"/>
      <w:r w:rsidR="0015639F" w:rsidRPr="00B15FFE">
        <w:rPr>
          <w:rFonts w:ascii="Times New Roman" w:hAnsi="Times New Roman" w:cs="Times New Roman"/>
          <w:color w:val="auto"/>
          <w:sz w:val="28"/>
          <w:szCs w:val="28"/>
        </w:rPr>
        <w:t>соединённых</w:t>
      </w:r>
      <w:proofErr w:type="gramEnd"/>
      <w:r w:rsidR="0015639F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в цепочку пептидной связью. В живых организмах аминокислотный состав белков определяется генетическим кодом, при синтезе в большинстве случаев используется 20 стандартных аминокислот. Множество их комбинаций создают молекулы белков с большим разнообразием свойств. Кроме того, аминокислотные остатки в составе белка часто подвергаются </w:t>
      </w:r>
      <w:proofErr w:type="spellStart"/>
      <w:r w:rsidR="0015639F" w:rsidRPr="00B15FFE">
        <w:rPr>
          <w:rFonts w:ascii="Times New Roman" w:hAnsi="Times New Roman" w:cs="Times New Roman"/>
          <w:color w:val="auto"/>
          <w:sz w:val="28"/>
          <w:szCs w:val="28"/>
        </w:rPr>
        <w:t>посттрансляционным</w:t>
      </w:r>
      <w:proofErr w:type="spellEnd"/>
      <w:r w:rsidR="0015639F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модификациям, которые могут возникать и до того, как белок начинает выполнять свою функцию, и во время его «работы» в клетке. Часто в живых организмах несколько молекул разных белков образуют сложные комплексы, например фотосинтетический комплекс.</w:t>
      </w:r>
    </w:p>
    <w:p w:rsidR="00875FFE" w:rsidRPr="00B15FFE" w:rsidRDefault="00875FFE" w:rsidP="00D22C67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Функции белков в клетках живых организмов более разнообразны, чем функции других биополимеров — полисахаридов и ДНК. Так, белки-ферменты катализируют протекание биохимических реакций и играют важную роль в обмене веществ. Некоторые белки выполняют структурную или механическую функцию, образуя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цитоскелет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, поддерживающий форму клеток. Также белки играют ключевую роль в сигнальных системах клеток, при иммунном ответе и в клеточном цикле</w:t>
      </w:r>
      <w:r w:rsidR="00323C64" w:rsidRPr="00B15FF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75FFE" w:rsidRPr="00B15FFE" w:rsidRDefault="00BA388C" w:rsidP="00D22C67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Белки-в</w:t>
      </w:r>
      <w:r w:rsidR="00875FFE" w:rsidRPr="00B15FFE">
        <w:rPr>
          <w:rFonts w:ascii="Times New Roman" w:hAnsi="Times New Roman" w:cs="Times New Roman"/>
          <w:color w:val="auto"/>
          <w:sz w:val="28"/>
          <w:szCs w:val="28"/>
        </w:rPr>
        <w:t>ажная часть питания животных и человека (основные источники: мясо, птица, рыба, молоко, орехи, бобовые, зерновые; в меньшей степени: овощи, фрукты, ягоды и грибы), поскольку в их организмах не могут синтезироваться все незаменимые аминокислоты и часть должна поступать с белковой пищей. В процессе пищеварения ферменты разрушают потреблённые белки до аминокислот, которые используются для биосинтеза собственных белков организма или подвергаются дальнейшему распаду для получения энергии.</w:t>
      </w:r>
    </w:p>
    <w:p w:rsidR="007965C0" w:rsidRPr="00B15FFE" w:rsidRDefault="004F15A9" w:rsidP="00305436">
      <w:pPr>
        <w:pStyle w:val="3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</w:pPr>
      <w:proofErr w:type="spellStart"/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Витамины</w:t>
      </w:r>
      <w:proofErr w:type="spellEnd"/>
      <w:r w:rsidR="000F6D07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:</w:t>
      </w:r>
    </w:p>
    <w:p w:rsidR="004F15A9" w:rsidRPr="00B15FFE" w:rsidRDefault="007965C0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Витамин</w:t>
      </w:r>
      <w:r w:rsidR="004F15A9" w:rsidRPr="00B15FFE">
        <w:rPr>
          <w:rFonts w:ascii="Times New Roman" w:hAnsi="Times New Roman" w:cs="Times New Roman"/>
          <w:color w:val="auto"/>
          <w:sz w:val="28"/>
          <w:szCs w:val="28"/>
        </w:rPr>
        <w:t>ны</w:t>
      </w:r>
      <w:proofErr w:type="spellEnd"/>
      <w:r w:rsidR="004F15A9" w:rsidRPr="00B15FFE">
        <w:rPr>
          <w:rFonts w:ascii="Times New Roman" w:hAnsi="Times New Roman" w:cs="Times New Roman"/>
          <w:color w:val="auto"/>
          <w:sz w:val="28"/>
          <w:szCs w:val="28"/>
        </w:rPr>
        <w:t>— группа органических соединений разнообразной химической природы, объединённая по признаку абсолютной необходимости их для гетеротрофного организма в качестве составной части пищи (в общем случае — из окружающей среды). Автотрофные организмы также нуждаются в витаминах, получая их либо путём синтеза, либо из окружающей среды. Так, витамины входят в состав питательных сред для выращивания организмов фитопланктона. Большинство витаминов являются коферментами или их предшественниками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F15A9" w:rsidRPr="00B15FFE" w:rsidRDefault="004F15A9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Витамины содержатся в пище в очень небольших количествах и поэтому относятся к микронутриентам наряду с микроэлементами. К витаминам не относят не только микроэлементы, но и незаменимые аминокислоты и незаменимые жиры.</w:t>
      </w:r>
    </w:p>
    <w:p w:rsidR="004F15A9" w:rsidRPr="00B15FFE" w:rsidRDefault="004F15A9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Из-за отсутствия точного определения к витаминам в разное время причисляли разное количество веществ. На середину 2018 года известно 13 витаминов.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Витамины выполняют каталитическую функцию в составе активных центров разнообразных ферментов, а также могут участвовать в гуморальной регуляции в качестве экзогенных прогормонов и гормонов. Несмотря на исключительную важность витаминов в обмене веществ, они не являются ни источником энергии для организма (не обладают калорийностью), ни структурными компонентами тканей. У каждого организма есть особые потребности в витаминах: молекула может быть витамином для одного вида, но не являться витамином для другого вида. Например, витамин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необходим приматам, но не большинству других млекопитающих.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Концентрация витаминов в тканях и суточная потребность в них невелики, но при недостаточном поступлении витаминов в организме наступают характерные и опасные патологические изменения (заболевания), например цинга и пеллагра.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С нарушением поступления витаминов в организм связаны 3 принципиальных патологических состояния: отсутствие витамина — авитаминоз, недостаток витамина — гиповитаминоз, избыток витамина — гипервитаминоз.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Большинство витаминов не синтезируются в организме человека и полностью должны поступать с пищей. Меньшинство составляют синтезируемые в организме: витамин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который образуется в коже человека под действием ультрафиолетового света; витамин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который может синтезироваться из предшественников, поступающих в организм с пищей; и одна из форм витамина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3 — ниацин, предшественником которого является аминокислота триптофан. Кроме того, витамины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K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В7 обычно синтезируются в достаточных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количествах симбиотической бактериальной микрофлорой толстой кишки человека.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 биологической науке нет строгого определения витаминов, есть только необходимые признаки для причисления вещества к витаминам. Вещество, соответствующее следующим четырём признакам, может быть признано витамином: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Органическое вещество;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Жизненно необходимое вещество, без которого развивается клиническая картина заболевания;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Организм не производит вещество в нужном количестве или не производит вообще;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Вещество требуется в минимальных количествах (для человека — менее 0,1 г в сутки, например, самая большая суточная рекомендованная доза у витамина С, и она равна 90 мг).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На 2012 год научным сообществом 13 веществ признано витаминами для человека. Ещё несколько веществ находились на рассмотрении, но к 2018 году в списке витаминов их также 13</w:t>
      </w:r>
      <w:r w:rsidR="00FD26DC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Однако в школьных учебниках указано существенно большее число витаминов — до 80</w:t>
      </w:r>
      <w:r w:rsidR="00FD26DC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например, в учебнике 2014 года написано про 20 витаминов.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растворимости, витамины делят на жирорастворимые —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E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K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и водорастворимые —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витамины группы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. Жирорастворимые витамины накапливаются в организме, причём местом их накопления являются жировая ткань и печень. Водорастворимые витамины в существенных количествах не запасаются и при избытке выводятся с мочой. Это объясняет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бо́льшуюраспространённость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гиповитаминозов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водорастворимых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витаминов и гипервитаминозов жирорастворимых витаминов.</w:t>
      </w:r>
    </w:p>
    <w:p w:rsidR="004508F3" w:rsidRPr="00B15FFE" w:rsidRDefault="004508F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Широкий набор витаминов группы В можно найти в мясе. Также в нём содержится небольшое количество жирорастворимых витаминов. Водорастворимых витаминов больше содержится в мышечной ткани,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нежели в жировой, поэтому относительное содержание данных витаминов будет больше в мясе с меньшим содержанием жира. Так, тиамина больше в свинине, рибофлавина — в телятине.</w:t>
      </w:r>
    </w:p>
    <w:p w:rsidR="00E82A5F" w:rsidRPr="00BF355D" w:rsidRDefault="004508F3" w:rsidP="00BF355D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Суточные нормы витаминов человек получает с пищей при расходе энергии около 3500 ккал в сутки. Поскольку в современном мире люди мало двигаются, им не нужно такое количество пищи, и для получения необходимого количества витаминов становятся нужны витаминные добавки. Однако в случае разнообразного питания количество витаминов в пище достаточно для здорового человека.</w:t>
      </w:r>
    </w:p>
    <w:p w:rsidR="00BC5593" w:rsidRPr="00734416" w:rsidRDefault="00E82A5F" w:rsidP="00734416">
      <w:pPr>
        <w:pStyle w:val="3"/>
        <w:numPr>
          <w:ilvl w:val="0"/>
          <w:numId w:val="0"/>
        </w:numPr>
        <w:spacing w:before="0" w:line="360" w:lineRule="auto"/>
        <w:ind w:left="14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1.3. </w:t>
      </w:r>
      <w:r w:rsidR="00BC5593" w:rsidRPr="00BC5593">
        <w:rPr>
          <w:rFonts w:ascii="Times New Roman" w:hAnsi="Times New Roman" w:cs="Times New Roman"/>
          <w:b/>
          <w:color w:val="auto"/>
          <w:sz w:val="28"/>
          <w:szCs w:val="28"/>
        </w:rPr>
        <w:t>Необходимая норма потребления этих веществ</w:t>
      </w:r>
    </w:p>
    <w:p w:rsidR="00BC5593" w:rsidRDefault="00E82A5F" w:rsidP="00734416">
      <w:pPr>
        <w:pStyle w:val="3"/>
        <w:numPr>
          <w:ilvl w:val="0"/>
          <w:numId w:val="0"/>
        </w:numPr>
        <w:spacing w:before="0" w:line="360" w:lineRule="auto"/>
        <w:ind w:left="72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Рекомендуемая</w:t>
      </w:r>
      <w:r w:rsidR="00BC5593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норма белка в сутки 100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- 120 г, жиров 1 – 1,25 г на кг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>масса тела, углеводов 400 г, из них не более 80 г сахара, воды 2 – 2,5 литра, соли (поваренной) не более 10 г, витаминов около 400 г.</w:t>
      </w:r>
    </w:p>
    <w:p w:rsidR="00734416" w:rsidRPr="00734416" w:rsidRDefault="00734416" w:rsidP="00734416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Глава 2. Крахмал</w:t>
      </w:r>
    </w:p>
    <w:p w:rsidR="000E0115" w:rsidRPr="000E0115" w:rsidRDefault="00734416" w:rsidP="000E0115">
      <w:pPr>
        <w:pStyle w:val="3"/>
        <w:numPr>
          <w:ilvl w:val="0"/>
          <w:numId w:val="0"/>
        </w:numPr>
        <w:spacing w:before="0" w:line="36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E0115">
        <w:rPr>
          <w:rFonts w:ascii="Times New Roman" w:hAnsi="Times New Roman" w:cs="Times New Roman"/>
          <w:b/>
          <w:color w:val="auto"/>
          <w:sz w:val="28"/>
          <w:szCs w:val="28"/>
        </w:rPr>
        <w:t>2.1.</w:t>
      </w:r>
      <w:r w:rsidR="000E0115" w:rsidRPr="000E011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Структура крахмала</w:t>
      </w:r>
      <w:r w:rsidR="000E0115" w:rsidRPr="000E0115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0E0115" w:rsidRDefault="000E0115" w:rsidP="0073441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E0115" w:rsidRDefault="000E0115" w:rsidP="0073441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115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 w:bidi="ar-SA"/>
        </w:rPr>
        <w:drawing>
          <wp:inline distT="0" distB="0" distL="0" distR="0">
            <wp:extent cx="5518547" cy="2943225"/>
            <wp:effectExtent l="19050" t="0" r="5953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696" t="19038" r="34580" b="4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47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115" w:rsidRPr="00B15FFE" w:rsidRDefault="000E0115" w:rsidP="000E0115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Строениекрахмала</w:t>
      </w:r>
    </w:p>
    <w:p w:rsidR="000E0115" w:rsidRDefault="000E0115" w:rsidP="00FD3A1C">
      <w:pPr>
        <w:pStyle w:val="3"/>
        <w:numPr>
          <w:ilvl w:val="0"/>
          <w:numId w:val="0"/>
        </w:numPr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Теперь рассмотрим строение крахмала. Известно, что крахмал-это смесь полисахаридов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цилюлозы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амило-пектина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мороженом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которых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является альфа-глюкоза. Так же мне известны хим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>.ф</w:t>
      </w:r>
      <w:proofErr w:type="gramEnd"/>
      <w:r w:rsidRPr="00B15FFE">
        <w:rPr>
          <w:rFonts w:ascii="Times New Roman" w:hAnsi="Times New Roman" w:cs="Times New Roman"/>
          <w:color w:val="auto"/>
          <w:sz w:val="28"/>
          <w:szCs w:val="28"/>
        </w:rPr>
        <w:t>ормула крахмала(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H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O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5)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F355D" w:rsidRPr="00BF355D" w:rsidRDefault="000E0115" w:rsidP="00BF355D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Молекулы крахмала неоднородны по размерам. Крахмал представляет собой смесь линейных и разветвлённых макромолекул.</w:t>
      </w:r>
    </w:p>
    <w:p w:rsidR="000E0115" w:rsidRPr="00FD3A1C" w:rsidRDefault="00FD3A1C" w:rsidP="00FD3A1C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D3A1C">
        <w:rPr>
          <w:rFonts w:ascii="Times New Roman" w:hAnsi="Times New Roman" w:cs="Times New Roman"/>
          <w:b/>
          <w:color w:val="auto"/>
          <w:sz w:val="28"/>
          <w:szCs w:val="28"/>
        </w:rPr>
        <w:t>Физические свойства</w:t>
      </w:r>
    </w:p>
    <w:p w:rsidR="00FD3A1C" w:rsidRDefault="00BF355D" w:rsidP="00FD3A1C">
      <w:pPr>
        <w:pStyle w:val="3"/>
        <w:numPr>
          <w:ilvl w:val="0"/>
          <w:numId w:val="0"/>
        </w:numPr>
        <w:spacing w:before="0" w:line="360" w:lineRule="auto"/>
        <w:ind w:left="180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81915</wp:posOffset>
            </wp:positionH>
            <wp:positionV relativeFrom="margin">
              <wp:posOffset>1584960</wp:posOffset>
            </wp:positionV>
            <wp:extent cx="5362575" cy="3429000"/>
            <wp:effectExtent l="19050" t="0" r="9525" b="0"/>
            <wp:wrapSquare wrapText="bothSides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772" t="30661" r="33618" b="2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Default="00FD3A1C" w:rsidP="00FD3A1C">
      <w:pPr>
        <w:pStyle w:val="af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BF355D" w:rsidRPr="00FD3A1C" w:rsidRDefault="00BF355D" w:rsidP="00FD3A1C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D3A1C" w:rsidRPr="00734416" w:rsidRDefault="00FD3A1C" w:rsidP="00FD3A1C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spellStart"/>
      <w:r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Химическ</w:t>
      </w:r>
      <w:r w:rsidRPr="00734416">
        <w:rPr>
          <w:rFonts w:ascii="Times New Roman" w:hAnsi="Times New Roman" w:cs="Times New Roman"/>
          <w:b/>
          <w:color w:val="auto"/>
          <w:sz w:val="28"/>
          <w:szCs w:val="28"/>
        </w:rPr>
        <w:t>ие</w:t>
      </w:r>
      <w:r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свойства</w:t>
      </w:r>
      <w:proofErr w:type="spellEnd"/>
      <w:r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:</w:t>
      </w:r>
    </w:p>
    <w:p w:rsidR="00FD3A1C" w:rsidRPr="000E0115" w:rsidRDefault="00FD3A1C" w:rsidP="00FD3A1C">
      <w:pPr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115">
        <w:rPr>
          <w:rStyle w:val="af2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реакция крахмала с водой (гидролиз крахмала):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(C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H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10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5</w:t>
      </w:r>
      <w:r w:rsidRPr="000E0115">
        <w:rPr>
          <w:color w:val="000000" w:themeColor="text1"/>
          <w:sz w:val="28"/>
          <w:szCs w:val="28"/>
        </w:rPr>
        <w:t>)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n</w:t>
      </w:r>
      <w:r w:rsidRPr="000E0115">
        <w:rPr>
          <w:color w:val="000000" w:themeColor="text1"/>
          <w:sz w:val="28"/>
          <w:szCs w:val="28"/>
        </w:rPr>
        <w:t> + nН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2</w:t>
      </w:r>
      <w:r w:rsidRPr="000E0115">
        <w:rPr>
          <w:color w:val="000000" w:themeColor="text1"/>
          <w:sz w:val="28"/>
          <w:szCs w:val="28"/>
        </w:rPr>
        <w:t>О → nС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Н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12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 (</w:t>
      </w:r>
      <w:proofErr w:type="spellStart"/>
      <w:proofErr w:type="gramStart"/>
      <w:r w:rsidRPr="000E0115">
        <w:rPr>
          <w:color w:val="000000" w:themeColor="text1"/>
          <w:sz w:val="28"/>
          <w:szCs w:val="28"/>
        </w:rPr>
        <w:t>t</w:t>
      </w:r>
      <w:proofErr w:type="gramEnd"/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perscript"/>
        </w:rPr>
        <w:t>о</w:t>
      </w:r>
      <w:proofErr w:type="spellEnd"/>
      <w:r w:rsidRPr="000E0115">
        <w:rPr>
          <w:color w:val="000000" w:themeColor="text1"/>
          <w:sz w:val="28"/>
          <w:szCs w:val="28"/>
        </w:rPr>
        <w:t xml:space="preserve">, </w:t>
      </w:r>
      <w:proofErr w:type="spellStart"/>
      <w:r w:rsidRPr="000E0115">
        <w:rPr>
          <w:color w:val="000000" w:themeColor="text1"/>
          <w:sz w:val="28"/>
          <w:szCs w:val="28"/>
        </w:rPr>
        <w:t>kat</w:t>
      </w:r>
      <w:proofErr w:type="spellEnd"/>
      <w:r w:rsidRPr="000E0115">
        <w:rPr>
          <w:color w:val="000000" w:themeColor="text1"/>
          <w:sz w:val="28"/>
          <w:szCs w:val="28"/>
        </w:rPr>
        <w:t xml:space="preserve"> = H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2</w:t>
      </w:r>
      <w:r w:rsidRPr="000E0115">
        <w:rPr>
          <w:color w:val="000000" w:themeColor="text1"/>
          <w:sz w:val="28"/>
          <w:szCs w:val="28"/>
        </w:rPr>
        <w:t>SO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4</w:t>
      </w:r>
      <w:r w:rsidRPr="000E0115">
        <w:rPr>
          <w:color w:val="000000" w:themeColor="text1"/>
          <w:sz w:val="28"/>
          <w:szCs w:val="28"/>
        </w:rPr>
        <w:t>).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Важнейшее свойство крахмала – способность подвергаться гидролизу под действием ферментов или при нагревании с кислотами.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Гидролиз протекает ступенчато. Из крахмала сначала образуется </w:t>
      </w:r>
      <w:hyperlink r:id="rId9" w:history="1">
        <w:r w:rsidRPr="000E0115">
          <w:rPr>
            <w:rStyle w:val="af2"/>
            <w:rFonts w:eastAsiaTheme="majorEastAsia"/>
            <w:color w:val="000000" w:themeColor="text1"/>
            <w:sz w:val="28"/>
            <w:szCs w:val="28"/>
            <w:u w:val="single"/>
            <w:bdr w:val="none" w:sz="0" w:space="0" w:color="auto" w:frame="1"/>
          </w:rPr>
          <w:t>декстрин</w:t>
        </w:r>
      </w:hyperlink>
      <w:r w:rsidRPr="000E0115">
        <w:rPr>
          <w:color w:val="000000" w:themeColor="text1"/>
          <w:sz w:val="28"/>
          <w:szCs w:val="28"/>
        </w:rPr>
        <w:t> ((C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H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10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5</w:t>
      </w:r>
      <w:r w:rsidRPr="000E0115">
        <w:rPr>
          <w:color w:val="000000" w:themeColor="text1"/>
          <w:sz w:val="28"/>
          <w:szCs w:val="28"/>
        </w:rPr>
        <w:t>)</w:t>
      </w:r>
      <w:proofErr w:type="spellStart"/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n</w:t>
      </w:r>
      <w:proofErr w:type="spellEnd"/>
      <w:r w:rsidRPr="000E0115">
        <w:rPr>
          <w:color w:val="000000" w:themeColor="text1"/>
          <w:sz w:val="28"/>
          <w:szCs w:val="28"/>
        </w:rPr>
        <w:t xml:space="preserve">), который </w:t>
      </w:r>
      <w:proofErr w:type="spellStart"/>
      <w:r w:rsidRPr="000E0115">
        <w:rPr>
          <w:color w:val="000000" w:themeColor="text1"/>
          <w:sz w:val="28"/>
          <w:szCs w:val="28"/>
        </w:rPr>
        <w:t>гидролизуется</w:t>
      </w:r>
      <w:proofErr w:type="spellEnd"/>
      <w:r w:rsidRPr="000E0115">
        <w:rPr>
          <w:color w:val="000000" w:themeColor="text1"/>
          <w:sz w:val="28"/>
          <w:szCs w:val="28"/>
        </w:rPr>
        <w:t xml:space="preserve"> до мальтозы (C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12</w:t>
      </w:r>
      <w:r w:rsidRPr="000E0115">
        <w:rPr>
          <w:color w:val="000000" w:themeColor="text1"/>
          <w:sz w:val="28"/>
          <w:szCs w:val="28"/>
        </w:rPr>
        <w:t>H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22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11</w:t>
      </w:r>
      <w:r w:rsidRPr="000E0115">
        <w:rPr>
          <w:color w:val="000000" w:themeColor="text1"/>
          <w:sz w:val="28"/>
          <w:szCs w:val="28"/>
        </w:rPr>
        <w:t>). Затем в результате гидролиза мальтозы образуется глюкоза (С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Н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12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).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 xml:space="preserve">Аналогичная реакция происходит во рту, желудке и кишечнике у живых организмов при попадании в него крахмала. В желудке и кишечнике крахмал под действием ферментов окончательно </w:t>
      </w:r>
      <w:proofErr w:type="spellStart"/>
      <w:r w:rsidRPr="000E0115">
        <w:rPr>
          <w:color w:val="000000" w:themeColor="text1"/>
          <w:sz w:val="28"/>
          <w:szCs w:val="28"/>
        </w:rPr>
        <w:t>гидролизуется</w:t>
      </w:r>
      <w:proofErr w:type="spellEnd"/>
      <w:r w:rsidRPr="000E0115">
        <w:rPr>
          <w:color w:val="000000" w:themeColor="text1"/>
          <w:sz w:val="28"/>
          <w:szCs w:val="28"/>
        </w:rPr>
        <w:t xml:space="preserve"> на глюкозу.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rStyle w:val="af2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 xml:space="preserve"> качественная реакция на крахмал (реакция крахмала с йодом):  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lastRenderedPageBreak/>
        <w:t>(C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6</w:t>
      </w:r>
      <w:r w:rsidRPr="000E0115">
        <w:rPr>
          <w:color w:val="000000" w:themeColor="text1"/>
          <w:sz w:val="28"/>
          <w:szCs w:val="28"/>
        </w:rPr>
        <w:t>H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10</w:t>
      </w:r>
      <w:r w:rsidRPr="000E0115">
        <w:rPr>
          <w:color w:val="000000" w:themeColor="text1"/>
          <w:sz w:val="28"/>
          <w:szCs w:val="28"/>
        </w:rPr>
        <w:t>O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5</w:t>
      </w:r>
      <w:r w:rsidRPr="000E0115">
        <w:rPr>
          <w:color w:val="000000" w:themeColor="text1"/>
          <w:sz w:val="28"/>
          <w:szCs w:val="28"/>
        </w:rPr>
        <w:t>)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n</w:t>
      </w:r>
      <w:r w:rsidRPr="000E0115">
        <w:rPr>
          <w:color w:val="000000" w:themeColor="text1"/>
          <w:sz w:val="28"/>
          <w:szCs w:val="28"/>
        </w:rPr>
        <w:t> + I → комплексное соединение амилозы и амилопектина с </w:t>
      </w:r>
      <w:hyperlink r:id="rId10" w:history="1">
        <w:r w:rsidRPr="000E0115">
          <w:rPr>
            <w:rStyle w:val="af8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йодом</w:t>
        </w:r>
      </w:hyperlink>
      <w:r w:rsidRPr="000E0115">
        <w:rPr>
          <w:color w:val="000000" w:themeColor="text1"/>
          <w:sz w:val="28"/>
          <w:szCs w:val="28"/>
        </w:rPr>
        <w:t>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В результате реакции крахмала с раствором йода образуется комплексное соединение включения. Происходит окрашивание крахмала в синий цвет. При нагревании окрашивание исчезает (комплексное соединение амилозы и амилопектина разрушается), при охлаждении появляется вновь.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В соединении включения частицы одного вещества («молекулы-гости») внедряются в кристаллическую структуру «молекул-хозяев». В роли «молекул-хозяев» выступают молекулы амилозы и амилопектина, а «гостями» являются молекулы йода.</w:t>
      </w:r>
    </w:p>
    <w:p w:rsidR="00FD3A1C" w:rsidRPr="000E0115" w:rsidRDefault="00FD3A1C" w:rsidP="00FD3A1C">
      <w:pPr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115">
        <w:rPr>
          <w:rStyle w:val="af2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не дает реакцию «серебряного зеркала» и не восстанавливает гидроксид меди до оксида меди: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При нагревании с аммиачным раствором </w:t>
      </w:r>
      <w:hyperlink r:id="rId11" w:history="1">
        <w:r w:rsidRPr="000E0115">
          <w:rPr>
            <w:rStyle w:val="af8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оксида серебра</w:t>
        </w:r>
      </w:hyperlink>
      <w:r w:rsidRPr="000E0115">
        <w:rPr>
          <w:color w:val="000000" w:themeColor="text1"/>
          <w:sz w:val="28"/>
          <w:szCs w:val="28"/>
        </w:rPr>
        <w:t> крахмал не дает реакцию «серебряного зеркала». Кроме того, при нагревании с гидроксидом меди (II) крахмал не образует красного </w:t>
      </w:r>
      <w:hyperlink r:id="rId12" w:history="1">
        <w:r w:rsidRPr="000E0115">
          <w:rPr>
            <w:rStyle w:val="af8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оксида меди</w:t>
        </w:r>
      </w:hyperlink>
      <w:r w:rsidRPr="000E0115">
        <w:rPr>
          <w:color w:val="000000" w:themeColor="text1"/>
          <w:sz w:val="28"/>
          <w:szCs w:val="28"/>
        </w:rPr>
        <w:t> (I).</w:t>
      </w:r>
    </w:p>
    <w:p w:rsidR="00FD3A1C" w:rsidRPr="000E0115" w:rsidRDefault="00FD3A1C" w:rsidP="00FD3A1C">
      <w:pPr>
        <w:pStyle w:val="af9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E0115">
        <w:rPr>
          <w:color w:val="000000" w:themeColor="text1"/>
          <w:sz w:val="28"/>
          <w:szCs w:val="28"/>
        </w:rPr>
        <w:t>Реакция «серебряного зеркала» и реакция с </w:t>
      </w:r>
      <w:hyperlink r:id="rId13" w:history="1">
        <w:r w:rsidRPr="000E0115">
          <w:rPr>
            <w:rStyle w:val="af8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гидроксидом меди</w:t>
        </w:r>
      </w:hyperlink>
      <w:r w:rsidRPr="000E0115">
        <w:rPr>
          <w:color w:val="000000" w:themeColor="text1"/>
          <w:sz w:val="28"/>
          <w:szCs w:val="28"/>
        </w:rPr>
        <w:t> (II) с образованием красного </w:t>
      </w:r>
      <w:hyperlink r:id="rId14" w:history="1">
        <w:r w:rsidRPr="000E0115">
          <w:rPr>
            <w:rStyle w:val="af8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оксида меди</w:t>
        </w:r>
      </w:hyperlink>
      <w:r w:rsidRPr="000E0115">
        <w:rPr>
          <w:color w:val="000000" w:themeColor="text1"/>
          <w:sz w:val="28"/>
          <w:szCs w:val="28"/>
        </w:rPr>
        <w:t xml:space="preserve"> (I) характерны для лактозы и мальтозы. Поэтому крахмал еще именуют </w:t>
      </w:r>
      <w:proofErr w:type="spellStart"/>
      <w:r w:rsidRPr="000E0115">
        <w:rPr>
          <w:color w:val="000000" w:themeColor="text1"/>
          <w:sz w:val="28"/>
          <w:szCs w:val="28"/>
        </w:rPr>
        <w:t>невосстанавливающим</w:t>
      </w:r>
      <w:proofErr w:type="spellEnd"/>
      <w:r w:rsidRPr="000E0115">
        <w:rPr>
          <w:color w:val="000000" w:themeColor="text1"/>
          <w:sz w:val="28"/>
          <w:szCs w:val="28"/>
        </w:rPr>
        <w:t xml:space="preserve"> полисахаридом, т.к. он не восстанавливает Ag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2</w:t>
      </w:r>
      <w:r w:rsidRPr="000E0115">
        <w:rPr>
          <w:color w:val="000000" w:themeColor="text1"/>
          <w:sz w:val="28"/>
          <w:szCs w:val="28"/>
        </w:rPr>
        <w:t xml:space="preserve">O и </w:t>
      </w:r>
      <w:proofErr w:type="spellStart"/>
      <w:r w:rsidRPr="000E0115">
        <w:rPr>
          <w:color w:val="000000" w:themeColor="text1"/>
          <w:sz w:val="28"/>
          <w:szCs w:val="28"/>
        </w:rPr>
        <w:t>Cu</w:t>
      </w:r>
      <w:proofErr w:type="spellEnd"/>
      <w:r w:rsidRPr="000E0115">
        <w:rPr>
          <w:color w:val="000000" w:themeColor="text1"/>
          <w:sz w:val="28"/>
          <w:szCs w:val="28"/>
        </w:rPr>
        <w:t>(OH)</w:t>
      </w:r>
      <w:r w:rsidRPr="000E0115">
        <w:rPr>
          <w:color w:val="000000" w:themeColor="text1"/>
          <w:sz w:val="28"/>
          <w:szCs w:val="28"/>
          <w:bdr w:val="none" w:sz="0" w:space="0" w:color="auto" w:frame="1"/>
          <w:vertAlign w:val="subscript"/>
        </w:rPr>
        <w:t>2</w:t>
      </w:r>
      <w:r w:rsidRPr="000E0115">
        <w:rPr>
          <w:color w:val="000000" w:themeColor="text1"/>
          <w:sz w:val="28"/>
          <w:szCs w:val="28"/>
        </w:rPr>
        <w:t>.</w:t>
      </w:r>
    </w:p>
    <w:p w:rsidR="00FD3A1C" w:rsidRDefault="00FD3A1C" w:rsidP="00FD3A1C">
      <w:pPr>
        <w:pStyle w:val="af9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В горячей воде набухает (растворяется), образуя коллоидный раствор — клейстер. В воде, при добавлении кислот (разбавленная 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H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SO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4 и др.) как катализатора, постепенно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гидролизуется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с уменьшением молекулярной массы, с образованием т. Н. «растворимого крахмала», декстринов, вплоть до глюкозы.</w:t>
      </w:r>
    </w:p>
    <w:p w:rsidR="00112C35" w:rsidRPr="000E0115" w:rsidRDefault="00734416" w:rsidP="00FD3A1C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34416">
        <w:rPr>
          <w:rFonts w:ascii="Times New Roman" w:hAnsi="Times New Roman" w:cs="Times New Roman"/>
          <w:b/>
          <w:color w:val="auto"/>
          <w:sz w:val="28"/>
          <w:szCs w:val="28"/>
        </w:rPr>
        <w:t>Производство</w:t>
      </w:r>
      <w:r w:rsidR="00771873" w:rsidRPr="000E011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крахмала</w:t>
      </w:r>
    </w:p>
    <w:p w:rsidR="00771873" w:rsidRPr="00B15FFE" w:rsidRDefault="00771873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В промышленности превращение крахмала в глюкозу (процесс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осахаривания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) происходит путём его кипячения на протяжении нескольких часов в разбавленной серной кислоте (каталитическое влияние серной кислоты на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осахаривание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крахмала было обнаружено в 1811 году К. С. Кирхгофом). Чтобы из полученного раствора удалить 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серную кислоту, в него добавляют мел, получая из серной кислоты нерастворимый сульфат кальция. Последний отфильтровывают и вещество выпаривают. Получается густая сладкая масса — крахмальная патока, которая содержит, кроме глюкозы, значительное количество остальных продуктов гидролиза крахмала.</w:t>
      </w:r>
    </w:p>
    <w:p w:rsidR="00771873" w:rsidRPr="00B15FFE" w:rsidRDefault="00771873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Патока используется для приготовления кондитерских изделий и для разнообразных технических целей.</w:t>
      </w:r>
    </w:p>
    <w:p w:rsidR="00771873" w:rsidRPr="00B15FFE" w:rsidRDefault="00771873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Если нужно получить чистую глюкозу, то кипячение крахмала ведут дольше, чем достигается более полное превращение его в глюкозу. Полученный после нейтрализации и фильтрования раствор сгущают, пока из него не начнут выпадать кристаллы глюкозы.</w:t>
      </w:r>
    </w:p>
    <w:p w:rsidR="00771873" w:rsidRPr="00B15FFE" w:rsidRDefault="00771873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Также в настоящее время гидролиз крахмала производят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ферментативно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с использованием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альфа-амилазы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для получения декстринов различной длины, и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глюкоамилазы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– для дальнейшего их гидролиза с получением глюкозы.</w:t>
      </w:r>
      <w:r w:rsidR="0073441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34416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771873" w:rsidRPr="00B15FFE" w:rsidRDefault="00771873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При нагревании сухого крахмала до 200—250 °</w:t>
      </w:r>
      <w:r w:rsidRPr="00B15FFE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происходит частичное его разложение и получается смесь менее сложных, чем крахмал, полисахаридов (декстрин и другие).</w:t>
      </w:r>
    </w:p>
    <w:p w:rsidR="00771873" w:rsidRPr="00B15FFE" w:rsidRDefault="0077187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E0115" w:rsidRPr="00B15FFE" w:rsidRDefault="00771873" w:rsidP="00BF355D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Физическое изменение позволяет получать крахмал с высокой способностью удерживать влагу, что, в свою очередь, придаёт конечному продукту желаемую консистенцию.</w:t>
      </w:r>
    </w:p>
    <w:p w:rsidR="008C1D95" w:rsidRPr="00734416" w:rsidRDefault="008C1D95" w:rsidP="00FD3A1C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Пищевое значение</w:t>
      </w:r>
      <w:r w:rsidR="00CA162F"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:</w:t>
      </w:r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 желудочном тракте человека и животного крахмал поддаётся гидролизу и превращается в глюкозу, которая усваивается организмом. Промежуточными продуктами гидролиза крахмала являются декстрины.</w:t>
      </w:r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Крахмал как пищевая добавка используется для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загущения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многих пищевых продуктов, приготовления киселей, заправок и соусов.</w:t>
      </w:r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Крахмал является наиболее распространённым углеводом в рационе человека и содержится во многих основных продуктах питания. Главными источниками крахмала в мире являются зерновые культуры: рис, пшеница, кукуруза; различные корнеплоды, в том числе картофель, а также маниок. </w:t>
      </w:r>
      <w:proofErr w:type="gramStart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Большинство других крахмалистых продуктов произрастают только в местах с определённым климатом, например: рожь, ячмень, гречиха, овёс, пшено, жёлуди, бананы, каштаны, сорго, батат, плоды хлебного дерева, ямс,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таро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чилим,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маранта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арракача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канна,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колоказия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кандык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японский, пуэрария дольчатая,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маланга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кислица клубненосная,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таккаперистонадрезанная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саго, и многие виды бобовых — таких, как чечевица, бобы садовые,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маш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, горох лущильный, нут.</w:t>
      </w:r>
      <w:proofErr w:type="gramEnd"/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Широко известными блюдами, содержащими крахмал, можно назвать: хлеб, блины, лапшу, макароны, каши, кисели и различные лепёшки, в том числе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тортильи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Для пищеварительных ферментов расщепление кристаллического крахмала  представляет некоторую сложность. Сырой крахмал плохо переваривается в двенадцатиперстной и тонкой кишках, а бактериальное разложение будет проходить в основном в толстой кишке. Продукты с большим количеством амилозы хуже перевариваются, чем с амилопектином. При этом даже резистентный (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неперевариваемый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) крахмал  играет свою физиологическую роль: медленная переработка такого крахмала в кишечнике не вызывает гипергликемии (увеличения концентрации глюкозы в крови, что особенно важно для больных сахарным диабетом), образует органические кислоты — основной источник энергии эпителия толстого кишечника, поддерживает иммунитет кишечного тракта, противовоспалительную защиту организма и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другое.В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целях повышения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усваиваемости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крахмала его термически обрабатывают. Поэтому, прежде чем люди начали использовать огонь, зерно и другие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высококрахмалосодержащие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продукты были не самым лучшим способом получения энергии организмом (в отличие от белковой пищи). Термическая обработка изменила это, но это изменение в поступлении энергии из пищи с быстро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легкоусваиваемыми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углеводами стало одним из факторов развития метаболических синдромов в наше время, включая ожирение и диабет.</w:t>
      </w:r>
    </w:p>
    <w:p w:rsidR="00CA162F" w:rsidRPr="00B15FFE" w:rsidRDefault="00CA162F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Клейстеризация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желатинизация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крахмала, например, во время выпечки торта, может быть снижена за счёт сахара, конкурирующего за воду, что улучшает текстуру крахмала, предотвращая «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зарезинивание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C243FA" w:rsidRPr="00734416" w:rsidRDefault="00C7030D" w:rsidP="000E0115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Применение в промышленности</w:t>
      </w:r>
      <w:r w:rsidR="003A5C4E" w:rsidRPr="0073441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:</w:t>
      </w:r>
    </w:p>
    <w:p w:rsidR="003A5C4E" w:rsidRPr="00B15FFE" w:rsidRDefault="003A5C4E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 мире наибольшее применение крахмал нашёл в целлюлозно-бумажной промышленности, насчитывая миллионы метрических тонн ежегодно.</w:t>
      </w:r>
    </w:p>
    <w:p w:rsidR="003A5C4E" w:rsidRPr="00B15FFE" w:rsidRDefault="003A5C4E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В пищевой промышленности крахмал используется для получения глюкозы, патоки, этанола, в текстильной — для обработки тканей, в бумажной — в качестве наполнителя. Кроме того, крахмал входит в состав большинства колбас, майонеза, кетчупа и других продуктов.</w:t>
      </w:r>
    </w:p>
    <w:p w:rsidR="003A5C4E" w:rsidRPr="00B15FFE" w:rsidRDefault="003A5C4E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5C4E" w:rsidRPr="00B15FFE" w:rsidRDefault="003A5C4E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Модифицированный крахмал является основным компонентом клея для обоев.</w:t>
      </w:r>
    </w:p>
    <w:p w:rsidR="003A5C4E" w:rsidRPr="00B15FFE" w:rsidRDefault="003A5C4E" w:rsidP="00734416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Применяется в фармацевтической промышленности в качестве наполнителя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таблетированных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форм лекарственных препаратов, некоторых лекарственных капсул, декстраны (декстрины) используются для приготовления ряда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инфузионных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растворов для внутривенных вливаний (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гемодез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полиглюкин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15FFE">
        <w:rPr>
          <w:rFonts w:ascii="Times New Roman" w:hAnsi="Times New Roman" w:cs="Times New Roman"/>
          <w:color w:val="auto"/>
          <w:sz w:val="28"/>
          <w:szCs w:val="28"/>
        </w:rPr>
        <w:t>реополиглюкин</w:t>
      </w:r>
      <w:proofErr w:type="spellEnd"/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 т. Д.).</w:t>
      </w:r>
    </w:p>
    <w:p w:rsidR="005123EE" w:rsidRPr="00697E58" w:rsidRDefault="00734416" w:rsidP="00697E58">
      <w:pPr>
        <w:pStyle w:val="3"/>
        <w:numPr>
          <w:ilvl w:val="0"/>
          <w:numId w:val="0"/>
        </w:numPr>
        <w:spacing w:before="0" w:line="360" w:lineRule="auto"/>
        <w:ind w:left="72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Продукт</w:t>
      </w:r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крахмала с </w:t>
      </w:r>
      <w:proofErr w:type="spellStart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>иодом</w:t>
      </w:r>
      <w:proofErr w:type="spellEnd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под названием </w:t>
      </w:r>
      <w:proofErr w:type="spellStart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>амилойодин</w:t>
      </w:r>
      <w:proofErr w:type="spellEnd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использовался в качестве антисептика и при лечении дефицита </w:t>
      </w:r>
      <w:proofErr w:type="spellStart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>иода</w:t>
      </w:r>
      <w:proofErr w:type="spellEnd"/>
      <w:r w:rsidR="003A5C4E" w:rsidRPr="00B15FF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E6004" w:rsidRDefault="009E6004" w:rsidP="00305436">
      <w:pPr>
        <w:pStyle w:val="3"/>
        <w:numPr>
          <w:ilvl w:val="0"/>
          <w:numId w:val="0"/>
        </w:numPr>
        <w:spacing w:before="0" w:line="360" w:lineRule="auto"/>
        <w:ind w:left="18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F355D" w:rsidRPr="00F24A0B" w:rsidRDefault="00BF355D" w:rsidP="00305436">
      <w:pPr>
        <w:pStyle w:val="3"/>
        <w:numPr>
          <w:ilvl w:val="0"/>
          <w:numId w:val="0"/>
        </w:numPr>
        <w:spacing w:before="0" w:line="360" w:lineRule="auto"/>
        <w:ind w:left="18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46054" w:rsidRPr="00FD3A1C" w:rsidRDefault="00F46054" w:rsidP="00FD3A1C">
      <w:pPr>
        <w:pStyle w:val="3"/>
        <w:numPr>
          <w:ilvl w:val="1"/>
          <w:numId w:val="17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D3A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lastRenderedPageBreak/>
        <w:t>Роль</w:t>
      </w:r>
      <w:r w:rsidR="00BF35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FD3A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крахмала</w:t>
      </w:r>
      <w:r w:rsidR="00BF35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FD3A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для</w:t>
      </w:r>
      <w:r w:rsidR="00BF35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FD3A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живых</w:t>
      </w:r>
      <w:r w:rsidR="00BF35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696B7F" w:rsidRPr="00FD3A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организмов</w:t>
      </w:r>
      <w:r w:rsidR="00696B7F" w:rsidRPr="00FD3A1C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1D0C34" w:rsidRPr="00B15FFE" w:rsidRDefault="001D0C34" w:rsidP="00FD3A1C">
      <w:pPr>
        <w:pStyle w:val="3"/>
        <w:numPr>
          <w:ilvl w:val="0"/>
          <w:numId w:val="0"/>
        </w:numPr>
        <w:spacing w:before="0" w:line="360" w:lineRule="auto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Известно, что крахмал, один из продуктов фотосинтеза, главное запасное вещество растений. Остатки глюкозы в молекулах крахмала соединены достаточно прочно и в то же время под действием ферментов легко могут отщепля</w:t>
      </w:r>
      <w:r w:rsidR="00FD3A1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тся</w:t>
      </w:r>
      <w:r w:rsidR="00FD3A1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как только возникает потребность в источнике энергии.</w:t>
      </w:r>
    </w:p>
    <w:p w:rsidR="002D4979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5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Глава 3. </w:t>
      </w:r>
      <w:r w:rsidR="00036F0D" w:rsidRPr="00FD3A1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Практическая</w:t>
      </w:r>
      <w:r w:rsidR="00BF355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</w:t>
      </w:r>
      <w:r w:rsidR="00601A3C" w:rsidRPr="00FD3A1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часть</w:t>
      </w:r>
      <w:r w:rsidR="00601A3C" w:rsidRPr="00FD3A1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D3A1C" w:rsidRPr="00B15FFE" w:rsidRDefault="00FD3A1C" w:rsidP="00FD3A1C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узнала, что крахмал дает характерное синее или темно-фиолетовое окрашивание с раствором йода. Эта реакция очень чувствительна и позволяет обнаруживать незначительное количество крахмала.</w:t>
      </w:r>
    </w:p>
    <w:p w:rsidR="00FD3A1C" w:rsidRPr="00FD3A1C" w:rsidRDefault="00FD3A1C" w:rsidP="00FD3A1C">
      <w:pPr>
        <w:pStyle w:val="3"/>
        <w:numPr>
          <w:ilvl w:val="0"/>
          <w:numId w:val="0"/>
        </w:numPr>
        <w:spacing w:before="0" w:line="360" w:lineRule="auto"/>
        <w:ind w:left="45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И именно этой реакцией я решила воспользоваться для выявления наличия или отсу</w:t>
      </w: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B15FFE">
        <w:rPr>
          <w:rFonts w:ascii="Times New Roman" w:hAnsi="Times New Roman" w:cs="Times New Roman"/>
          <w:color w:val="auto"/>
          <w:sz w:val="28"/>
          <w:szCs w:val="28"/>
        </w:rPr>
        <w:t>ствия крахмала в разных продуктах</w:t>
      </w:r>
    </w:p>
    <w:p w:rsidR="003E329D" w:rsidRPr="00B15FFE" w:rsidRDefault="00BF355D" w:rsidP="00FD3A1C">
      <w:pPr>
        <w:pStyle w:val="3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315595</wp:posOffset>
            </wp:positionV>
            <wp:extent cx="3119755" cy="2409825"/>
            <wp:effectExtent l="19050" t="0" r="444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306705</wp:posOffset>
            </wp:positionV>
            <wp:extent cx="2601595" cy="2419350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8CD" w:rsidRPr="00B15FFE">
        <w:rPr>
          <w:rFonts w:ascii="Times New Roman" w:hAnsi="Times New Roman" w:cs="Times New Roman"/>
          <w:color w:val="auto"/>
          <w:sz w:val="28"/>
          <w:szCs w:val="28"/>
        </w:rPr>
        <w:t>Картофель</w:t>
      </w:r>
      <w:r w:rsidR="009410B6" w:rsidRPr="00B15FF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45083" w:rsidRPr="00B15FFE" w:rsidRDefault="00B45083" w:rsidP="00305436">
      <w:pPr>
        <w:pStyle w:val="3"/>
        <w:numPr>
          <w:ilvl w:val="0"/>
          <w:numId w:val="0"/>
        </w:numPr>
        <w:spacing w:before="0"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5083" w:rsidRPr="00B15FFE" w:rsidRDefault="009410B6" w:rsidP="00FD3A1C">
      <w:pPr>
        <w:pStyle w:val="3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noProof/>
          <w:color w:val="auto"/>
          <w:sz w:val="28"/>
          <w:szCs w:val="28"/>
        </w:rPr>
        <w:t>Плавленый сыр:</w:t>
      </w:r>
    </w:p>
    <w:p w:rsidR="001D0C34" w:rsidRPr="00B15FFE" w:rsidRDefault="00BF355D" w:rsidP="00305436">
      <w:pPr>
        <w:pStyle w:val="3"/>
        <w:numPr>
          <w:ilvl w:val="0"/>
          <w:numId w:val="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320040</wp:posOffset>
            </wp:positionV>
            <wp:extent cx="3714750" cy="2390775"/>
            <wp:effectExtent l="1905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" t="33447" r="-3368" b="35802"/>
                    <a:stretch/>
                  </pic:blipFill>
                  <pic:spPr bwMode="auto">
                    <a:xfrm>
                      <a:off x="0" y="0"/>
                      <a:ext cx="371475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86E93" w:rsidRPr="00B15FFE" w:rsidRDefault="00DB501F" w:rsidP="00FD3A1C">
      <w:pPr>
        <w:pStyle w:val="1"/>
        <w:numPr>
          <w:ilvl w:val="0"/>
          <w:numId w:val="18"/>
        </w:numPr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393065</wp:posOffset>
            </wp:positionV>
            <wp:extent cx="3415030" cy="22860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3A8" w:rsidRPr="00B15FFE"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392430</wp:posOffset>
            </wp:positionV>
            <wp:extent cx="2820035" cy="282765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414" w:rsidRPr="00B15FFE">
        <w:rPr>
          <w:rFonts w:ascii="Times New Roman" w:hAnsi="Times New Roman" w:cs="Times New Roman"/>
          <w:color w:val="auto"/>
          <w:sz w:val="28"/>
          <w:szCs w:val="28"/>
        </w:rPr>
        <w:t>Кусочек хлеба</w:t>
      </w:r>
    </w:p>
    <w:p w:rsidR="00CA7349" w:rsidRPr="00B15FFE" w:rsidRDefault="00CA7349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8E1" w:rsidRPr="007A0E23" w:rsidRDefault="0077019E" w:rsidP="007A0E23">
      <w:pPr>
        <w:pStyle w:val="af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noProof/>
          <w:lang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412750</wp:posOffset>
            </wp:positionV>
            <wp:extent cx="2876550" cy="21336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FFE">
        <w:rPr>
          <w:noProof/>
          <w:lang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570865</wp:posOffset>
            </wp:positionV>
            <wp:extent cx="3952875" cy="1976120"/>
            <wp:effectExtent l="0" t="0" r="0" b="508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" r="-35993" b="9322"/>
                    <a:stretch/>
                  </pic:blipFill>
                  <pic:spPr bwMode="auto">
                    <a:xfrm>
                      <a:off x="0" y="0"/>
                      <a:ext cx="3952875" cy="197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A0E23" w:rsidRPr="007A0E23">
        <w:rPr>
          <w:rFonts w:ascii="Times New Roman" w:hAnsi="Times New Roman" w:cs="Times New Roman"/>
          <w:color w:val="auto"/>
          <w:sz w:val="28"/>
          <w:szCs w:val="28"/>
        </w:rPr>
        <w:t xml:space="preserve">Сырые </w:t>
      </w:r>
      <w:r w:rsidR="00CA7349" w:rsidRPr="007A0E23">
        <w:rPr>
          <w:rFonts w:ascii="Times New Roman" w:hAnsi="Times New Roman" w:cs="Times New Roman"/>
          <w:color w:val="auto"/>
          <w:sz w:val="28"/>
          <w:szCs w:val="28"/>
        </w:rPr>
        <w:t>макарон</w:t>
      </w:r>
    </w:p>
    <w:p w:rsidR="002C6AA9" w:rsidRPr="00B15FFE" w:rsidRDefault="00D267B4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2309</wp:posOffset>
            </wp:positionH>
            <wp:positionV relativeFrom="paragraph">
              <wp:posOffset>3037329</wp:posOffset>
            </wp:positionV>
            <wp:extent cx="2623127" cy="1761712"/>
            <wp:effectExtent l="0" t="0" r="635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27" cy="176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8E1" w:rsidRPr="007A0E23" w:rsidRDefault="00D61627" w:rsidP="007A0E23">
      <w:pPr>
        <w:pStyle w:val="af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noProof/>
          <w:lang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368300</wp:posOffset>
            </wp:positionV>
            <wp:extent cx="1939290" cy="2082800"/>
            <wp:effectExtent l="0" t="0" r="381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649" w:rsidRPr="00B15FFE">
        <w:rPr>
          <w:noProof/>
          <w:lang w:eastAsia="ru-RU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2458720</wp:posOffset>
            </wp:positionH>
            <wp:positionV relativeFrom="paragraph">
              <wp:posOffset>-6047105</wp:posOffset>
            </wp:positionV>
            <wp:extent cx="2816860" cy="251206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2132" t="-169168" r="12132" b="202293"/>
                    <a:stretch/>
                  </pic:blipFill>
                  <pic:spPr bwMode="auto">
                    <a:xfrm>
                      <a:off x="0" y="0"/>
                      <a:ext cx="2816860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C767C" w:rsidRPr="007A0E23">
        <w:rPr>
          <w:rFonts w:ascii="Times New Roman" w:hAnsi="Times New Roman" w:cs="Times New Roman"/>
          <w:color w:val="auto"/>
          <w:sz w:val="28"/>
          <w:szCs w:val="28"/>
        </w:rPr>
        <w:t>Сливочное масло</w:t>
      </w:r>
    </w:p>
    <w:p w:rsidR="007B08E1" w:rsidRPr="00B15FFE" w:rsidRDefault="007B08E1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08E1" w:rsidRPr="007A0E23" w:rsidRDefault="001D3C3C" w:rsidP="007A0E23">
      <w:pPr>
        <w:pStyle w:val="af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noProof/>
          <w:lang w:eastAsia="ru-RU" w:bidi="ar-SA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1913890</wp:posOffset>
            </wp:positionH>
            <wp:positionV relativeFrom="paragraph">
              <wp:posOffset>360045</wp:posOffset>
            </wp:positionV>
            <wp:extent cx="1936750" cy="3020060"/>
            <wp:effectExtent l="0" t="0" r="6350" b="889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5B33" w:rsidRPr="00B15FFE">
        <w:rPr>
          <w:noProof/>
          <w:lang w:eastAsia="ru-RU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387350</wp:posOffset>
            </wp:positionV>
            <wp:extent cx="2176145" cy="2798445"/>
            <wp:effectExtent l="0" t="0" r="0" b="190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537" w:rsidRPr="007A0E23">
        <w:rPr>
          <w:rFonts w:ascii="Times New Roman" w:hAnsi="Times New Roman" w:cs="Times New Roman"/>
          <w:color w:val="auto"/>
          <w:sz w:val="28"/>
          <w:szCs w:val="28"/>
        </w:rPr>
        <w:t>Мука</w:t>
      </w:r>
    </w:p>
    <w:p w:rsidR="00007537" w:rsidRPr="00B15FFE" w:rsidRDefault="00007537" w:rsidP="0030543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0E23" w:rsidRPr="00B15FFE" w:rsidRDefault="007A0E23" w:rsidP="007A0E23">
      <w:pPr>
        <w:pStyle w:val="af7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Заключение</w:t>
      </w:r>
    </w:p>
    <w:p w:rsidR="007A0E23" w:rsidRPr="007A0E23" w:rsidRDefault="007A0E23" w:rsidP="007A0E23">
      <w:pPr>
        <w:pStyle w:val="af7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A0E2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Благодаря информации которую я нашла во время работы, я узнала различные функции веществ о которых ранее не так подробно знала, и конечно же расширила свой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круго</w:t>
      </w:r>
      <w:r w:rsidRPr="007A0E23">
        <w:rPr>
          <w:rFonts w:ascii="Times New Roman" w:hAnsi="Times New Roman" w:cs="Times New Roman"/>
          <w:bCs/>
          <w:color w:val="auto"/>
          <w:sz w:val="28"/>
          <w:szCs w:val="28"/>
        </w:rPr>
        <w:t>зор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 этих веществах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помощью экспери</w:t>
      </w:r>
      <w:r w:rsidRPr="007A0E23">
        <w:rPr>
          <w:rFonts w:ascii="Times New Roman" w:hAnsi="Times New Roman" w:cs="Times New Roman"/>
          <w:bCs/>
          <w:color w:val="auto"/>
          <w:sz w:val="28"/>
          <w:szCs w:val="28"/>
        </w:rPr>
        <w:t>мента я увидела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7A0E2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что крахмал есть не только в картофеле, но 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других продуктах, но не во всех</w:t>
      </w:r>
      <w:r w:rsidRPr="007A0E2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Планирую продолжить исследование продуктов на содержание в них не только крахмала, но и других веществ. А так же хочу поделиться опытом и посоветовать одноклассникам, друзьям, знакомым провести подобные эксперименты и подобрать для себя полезные и качественные продукты. Чтобы их состав соответствовал информации, представленной на этикетке.</w:t>
      </w: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975B9D" w:rsidRDefault="00975B9D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A0E23" w:rsidRDefault="007A0E23" w:rsidP="0030543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B08E1" w:rsidRPr="00B15FFE" w:rsidRDefault="00DC2CD1" w:rsidP="007A0E23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Методы</w:t>
      </w:r>
      <w:r w:rsidR="00BF355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</w:t>
      </w: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эмпирического</w:t>
      </w:r>
      <w:r w:rsidR="00BF355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</w:t>
      </w: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уровня</w:t>
      </w:r>
    </w:p>
    <w:p w:rsidR="002802B5" w:rsidRPr="007A0E23" w:rsidRDefault="00B70AD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2802B5" w:rsidRPr="007A0E23">
        <w:rPr>
          <w:rFonts w:ascii="Times New Roman" w:hAnsi="Times New Roman" w:cs="Times New Roman"/>
          <w:bCs/>
          <w:color w:val="auto"/>
          <w:sz w:val="28"/>
          <w:szCs w:val="28"/>
        </w:rPr>
        <w:t>Наблюдение</w:t>
      </w:r>
    </w:p>
    <w:p w:rsidR="002802B5" w:rsidRPr="007A0E23" w:rsidRDefault="00B70AD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DE5BF3" w:rsidRPr="007A0E23">
        <w:rPr>
          <w:rFonts w:ascii="Times New Roman" w:hAnsi="Times New Roman" w:cs="Times New Roman"/>
          <w:bCs/>
          <w:color w:val="auto"/>
          <w:sz w:val="28"/>
          <w:szCs w:val="28"/>
        </w:rPr>
        <w:t>Фотографирование</w:t>
      </w:r>
    </w:p>
    <w:p w:rsidR="007A0AB2" w:rsidRDefault="007A0AB2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E5BF3" w:rsidRPr="007A0E23" w:rsidRDefault="00B70AD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DE5BF3" w:rsidRPr="007A0E23">
        <w:rPr>
          <w:rFonts w:ascii="Times New Roman" w:hAnsi="Times New Roman" w:cs="Times New Roman"/>
          <w:bCs/>
          <w:color w:val="auto"/>
          <w:sz w:val="28"/>
          <w:szCs w:val="28"/>
        </w:rPr>
        <w:t>Сравнительный анализ</w:t>
      </w:r>
    </w:p>
    <w:p w:rsidR="00DE5BF3" w:rsidRPr="00B15FFE" w:rsidRDefault="00AD5A39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C705B0" w:rsidRPr="00B15FFE">
        <w:rPr>
          <w:rFonts w:ascii="Times New Roman" w:hAnsi="Times New Roman" w:cs="Times New Roman"/>
          <w:color w:val="auto"/>
          <w:sz w:val="28"/>
          <w:szCs w:val="28"/>
        </w:rPr>
        <w:t>помощьюэтих</w:t>
      </w:r>
      <w:r w:rsidR="007D4EEF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методов </w:t>
      </w:r>
      <w:r w:rsidR="00DA1F63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исследования работы изучаются конкретные </w:t>
      </w:r>
      <w:r w:rsidR="00A46FF9" w:rsidRPr="00B15FFE">
        <w:rPr>
          <w:rFonts w:ascii="Times New Roman" w:hAnsi="Times New Roman" w:cs="Times New Roman"/>
          <w:color w:val="auto"/>
          <w:sz w:val="28"/>
          <w:szCs w:val="28"/>
        </w:rPr>
        <w:t>реакции, на основе которых формируются выводы.</w:t>
      </w:r>
    </w:p>
    <w:p w:rsidR="00763BA6" w:rsidRPr="00B15FFE" w:rsidRDefault="00763BA6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Методы </w:t>
      </w:r>
      <w:r w:rsidR="003067F1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экспериментально-</w:t>
      </w:r>
      <w:r w:rsidR="00D334A5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теоретического уровня:</w:t>
      </w:r>
    </w:p>
    <w:p w:rsidR="00D334A5" w:rsidRPr="00B15FFE" w:rsidRDefault="007A0E23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-Экспери</w:t>
      </w:r>
      <w:r w:rsidR="00604367" w:rsidRPr="00B15FFE">
        <w:rPr>
          <w:rFonts w:ascii="Times New Roman" w:hAnsi="Times New Roman" w:cs="Times New Roman"/>
          <w:color w:val="auto"/>
          <w:sz w:val="28"/>
          <w:szCs w:val="28"/>
        </w:rPr>
        <w:t>мент</w:t>
      </w:r>
    </w:p>
    <w:p w:rsidR="00604367" w:rsidRPr="00B15FFE" w:rsidRDefault="00D755A3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-Анализ</w:t>
      </w:r>
    </w:p>
    <w:p w:rsidR="00D755A3" w:rsidRPr="00B15FFE" w:rsidRDefault="00D755A3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Эти методы </w:t>
      </w:r>
      <w:r w:rsidR="00D80313" w:rsidRPr="00B15FFE">
        <w:rPr>
          <w:rFonts w:ascii="Times New Roman" w:hAnsi="Times New Roman" w:cs="Times New Roman"/>
          <w:color w:val="auto"/>
          <w:sz w:val="28"/>
          <w:szCs w:val="28"/>
        </w:rPr>
        <w:t>исследования помогают не только собрать факты, но и проверить их, систематизировать</w:t>
      </w:r>
      <w:r w:rsidR="00177426" w:rsidRPr="00B15FFE">
        <w:rPr>
          <w:rFonts w:ascii="Times New Roman" w:hAnsi="Times New Roman" w:cs="Times New Roman"/>
          <w:color w:val="auto"/>
          <w:sz w:val="28"/>
          <w:szCs w:val="28"/>
        </w:rPr>
        <w:t>, выявить</w:t>
      </w:r>
      <w:r w:rsidR="006910B8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зависимость и определить </w:t>
      </w:r>
      <w:r w:rsidR="00B6694F" w:rsidRPr="00B15FFE">
        <w:rPr>
          <w:rFonts w:ascii="Times New Roman" w:hAnsi="Times New Roman" w:cs="Times New Roman"/>
          <w:color w:val="auto"/>
          <w:sz w:val="28"/>
          <w:szCs w:val="28"/>
        </w:rPr>
        <w:t>следствие.</w:t>
      </w:r>
    </w:p>
    <w:p w:rsidR="00B6694F" w:rsidRPr="00B15FFE" w:rsidRDefault="00A213F6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Методы теоретического</w:t>
      </w:r>
      <w:r w:rsidR="00B26E68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 уровня:</w:t>
      </w:r>
    </w:p>
    <w:p w:rsidR="00B26E68" w:rsidRPr="00B15FFE" w:rsidRDefault="007A0E23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31FAD" w:rsidRPr="00B15FFE">
        <w:rPr>
          <w:rFonts w:ascii="Times New Roman" w:hAnsi="Times New Roman" w:cs="Times New Roman"/>
          <w:color w:val="auto"/>
          <w:sz w:val="28"/>
          <w:szCs w:val="28"/>
        </w:rPr>
        <w:t>Поисковый(поиск информации)</w:t>
      </w:r>
    </w:p>
    <w:p w:rsidR="00B31FAD" w:rsidRPr="00B70ADD" w:rsidRDefault="009B49E8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0ADD">
        <w:rPr>
          <w:rFonts w:ascii="Times New Roman" w:hAnsi="Times New Roman" w:cs="Times New Roman"/>
          <w:color w:val="auto"/>
          <w:sz w:val="28"/>
          <w:szCs w:val="28"/>
        </w:rPr>
        <w:t>-Систематизация</w:t>
      </w:r>
    </w:p>
    <w:p w:rsidR="009B49E8" w:rsidRPr="00B70ADD" w:rsidRDefault="009B49E8" w:rsidP="00305436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0AD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9717C" w:rsidRPr="00B70ADD">
        <w:rPr>
          <w:rFonts w:ascii="Times New Roman" w:hAnsi="Times New Roman" w:cs="Times New Roman"/>
          <w:color w:val="auto"/>
          <w:sz w:val="28"/>
          <w:szCs w:val="28"/>
        </w:rPr>
        <w:t>Классификация</w:t>
      </w:r>
    </w:p>
    <w:p w:rsidR="0089717C" w:rsidRPr="00B15FFE" w:rsidRDefault="000517FE" w:rsidP="00B70ADD">
      <w:pPr>
        <w:pStyle w:val="af7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FFE">
        <w:rPr>
          <w:rFonts w:ascii="Times New Roman" w:hAnsi="Times New Roman" w:cs="Times New Roman"/>
          <w:color w:val="auto"/>
          <w:sz w:val="28"/>
          <w:szCs w:val="28"/>
        </w:rPr>
        <w:t>Эти методы исследования позволяют</w:t>
      </w:r>
      <w:r w:rsidR="00E63CEF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 производить </w:t>
      </w:r>
      <w:r w:rsidR="00800606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логическое исследование собранных фактов, вырабатывать понятия т суждения, делать умозаключения и теоретические </w:t>
      </w:r>
      <w:r w:rsidR="006B252C" w:rsidRPr="00B15FFE">
        <w:rPr>
          <w:rFonts w:ascii="Times New Roman" w:hAnsi="Times New Roman" w:cs="Times New Roman"/>
          <w:color w:val="auto"/>
          <w:sz w:val="28"/>
          <w:szCs w:val="28"/>
        </w:rPr>
        <w:t>обобщения.</w:t>
      </w: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D70F1E" w:rsidRPr="00B15FFE" w:rsidRDefault="00D70F1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B70ADD" w:rsidRDefault="00B70AD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BF355D" w:rsidRDefault="00BF355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BF355D" w:rsidRPr="00B70ADD" w:rsidRDefault="00BF355D" w:rsidP="00B70ADD">
      <w:pPr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A501F6" w:rsidRPr="00B15FFE" w:rsidRDefault="006B2B4B" w:rsidP="00B70ADD">
      <w:pPr>
        <w:pStyle w:val="af7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 xml:space="preserve">СПИСОК ИСПОЛЬЗОВАННОЙ </w:t>
      </w:r>
      <w:r w:rsidR="00CB54FF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ИНФОРМАЦИИ</w:t>
      </w:r>
      <w:r w:rsidR="00A11828" w:rsidRPr="00B15FF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:</w:t>
      </w:r>
    </w:p>
    <w:p w:rsidR="00A11828" w:rsidRPr="00B15FFE" w:rsidRDefault="00B70ADD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8569AE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Какой углевод является основным в пище человека. Значение углеводов </w:t>
      </w:r>
      <w:hyperlink r:id="rId27" w:history="1"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arenastem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kakoi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uglevod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yavlyaetsya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osnovnym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pishche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cheloveka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znachenie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uglevodov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F79F3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FF79F3" w:rsidRPr="00B15FFE" w:rsidRDefault="00B70ADD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2B2E6E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Сколько нужно белков, жиров, углеводов и калорий в день </w:t>
      </w:r>
      <w:hyperlink r:id="rId28" w:history="1"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blogozdorovie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skolko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nuzhno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belkov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zhirov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uglevodov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i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kalorii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den</w:t>
        </w:r>
        <w:r w:rsidR="002B2E6E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2B2E6E" w:rsidRPr="00B15FFE" w:rsidRDefault="00B70ADD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F00095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Крахмал — Википедия </w:t>
      </w:r>
      <w:hyperlink r:id="rId29" w:history="1"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m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wikipedia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</w:t>
        </w:r>
        <w:r w:rsidR="00F00095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AD55AF" w:rsidRPr="00B70ADD" w:rsidRDefault="00B70ADD" w:rsidP="00B70ADD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D72FF7" w:rsidRPr="00B70ADD">
        <w:rPr>
          <w:rFonts w:ascii="Times New Roman" w:hAnsi="Times New Roman" w:cs="Times New Roman"/>
          <w:color w:val="auto"/>
          <w:sz w:val="28"/>
          <w:szCs w:val="28"/>
        </w:rPr>
        <w:t xml:space="preserve">Биологическая роль крахмала. Гликоген </w:t>
      </w:r>
      <w:hyperlink r:id="rId30" w:history="1"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studopedia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su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/3_26496_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biologicheskaya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rol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krahmala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glikogen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72FF7" w:rsidRPr="00B70ADD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D72FF7" w:rsidRPr="00B15FFE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BD2D2D" w:rsidRPr="00B15FFE">
        <w:rPr>
          <w:rFonts w:ascii="Times New Roman" w:hAnsi="Times New Roman" w:cs="Times New Roman"/>
          <w:color w:val="auto"/>
          <w:sz w:val="28"/>
          <w:szCs w:val="28"/>
        </w:rPr>
        <w:t xml:space="preserve">Функции углеводов – классификация, состав, список продуктов </w:t>
      </w:r>
      <w:hyperlink r:id="rId31" w:history="1"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vitaminic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nutrienty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D2D2D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uglevody</w:t>
        </w:r>
      </w:hyperlink>
    </w:p>
    <w:p w:rsidR="00D92E9B" w:rsidRPr="00B15FFE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="00F94008" w:rsidRPr="00B15FFE"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  <w:t xml:space="preserve">.   </w:t>
      </w:r>
      <w:r w:rsidR="000249BE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Белки — Википедия </w:t>
      </w:r>
      <w:hyperlink r:id="rId32" w:history="1"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m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wikipedia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</w:t>
        </w:r>
        <w:r w:rsidR="000D29A6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F94008" w:rsidRPr="00B15FFE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6C15B5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Жиры — Википедия </w:t>
      </w:r>
      <w:hyperlink r:id="rId33" w:history="1"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m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wikipedia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</w:t>
        </w:r>
        <w:r w:rsidR="007B0FA1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7B0FA1" w:rsidRPr="00B15FFE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5C7F12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Вода — Википедия </w:t>
      </w:r>
      <w:hyperlink r:id="rId34" w:history="1"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m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wikipedia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wiki</w:t>
        </w:r>
        <w:r w:rsidR="00A770D8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A770D8" w:rsidRPr="00B15FFE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9. </w:t>
      </w:r>
      <w:r w:rsidR="00A770D8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 Минеральные соли – их роль и влияние на здоровье </w:t>
      </w:r>
      <w:hyperlink r:id="rId35" w:history="1"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sovety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lecheniya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mineralnye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soli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ix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rol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i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vliyanie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na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zdorove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041E3A" w:rsidRPr="00B15FFE">
          <w:rPr>
            <w:rStyle w:val="af8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041E3A" w:rsidRDefault="00B70ADD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10. </w:t>
      </w:r>
      <w:r w:rsidR="004A3680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Витамины — </w:t>
      </w:r>
      <w:proofErr w:type="spellStart"/>
      <w:r w:rsidR="004A3680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>Википедия</w:t>
      </w:r>
      <w:proofErr w:type="spellEnd"/>
      <w:r w:rsidR="004A3680" w:rsidRPr="00B15FFE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36" w:history="1"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.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.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/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wiki</w:t>
        </w:r>
        <w:r w:rsidR="00C978CF" w:rsidRPr="002C6948">
          <w:rPr>
            <w:rStyle w:val="af8"/>
            <w:rFonts w:ascii="Times New Roman" w:hAnsi="Times New Roman" w:cs="Times New Roman"/>
            <w:sz w:val="28"/>
            <w:szCs w:val="28"/>
          </w:rPr>
          <w:t>/</w:t>
        </w:r>
      </w:hyperlink>
    </w:p>
    <w:p w:rsidR="00C978CF" w:rsidRPr="00B15FFE" w:rsidRDefault="00C978CF" w:rsidP="00305436">
      <w:pPr>
        <w:pStyle w:val="af7"/>
        <w:spacing w:after="0" w:line="360" w:lineRule="auto"/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11.  И.Н.Пономарева,  </w:t>
      </w:r>
      <w:proofErr w:type="spellStart"/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>О.А.Карнилова</w:t>
      </w:r>
      <w:proofErr w:type="spellEnd"/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>, Н.М.Чернова</w:t>
      </w:r>
      <w:proofErr w:type="gramStart"/>
      <w:r w:rsidR="00AD613A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., </w:t>
      </w:r>
      <w:proofErr w:type="gramEnd"/>
      <w:r w:rsidR="00AD613A">
        <w:rPr>
          <w:rStyle w:val="af8"/>
          <w:rFonts w:ascii="Times New Roman" w:hAnsi="Times New Roman" w:cs="Times New Roman"/>
          <w:color w:val="auto"/>
          <w:sz w:val="28"/>
          <w:szCs w:val="28"/>
        </w:rPr>
        <w:t>Биология 9 класс</w:t>
      </w:r>
    </w:p>
    <w:p w:rsidR="000D29A6" w:rsidRPr="00B15FFE" w:rsidRDefault="000D29A6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5FFE" w:rsidRPr="00B15FFE" w:rsidRDefault="00B15FFE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6808" w:rsidRPr="00B15FFE" w:rsidRDefault="00936808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24BA8" w:rsidRPr="00B15FFE" w:rsidRDefault="00E24BA8" w:rsidP="00305436">
      <w:pPr>
        <w:pStyle w:val="af7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E24BA8" w:rsidRPr="00B15FFE" w:rsidSect="00B15FFE">
      <w:footerReference w:type="default" r:id="rId37"/>
      <w:pgSz w:w="11907" w:h="16839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729" w:rsidRDefault="00BB0729">
      <w:pPr>
        <w:spacing w:after="0" w:line="240" w:lineRule="auto"/>
      </w:pPr>
      <w:r>
        <w:separator/>
      </w:r>
    </w:p>
    <w:p w:rsidR="00BB0729" w:rsidRDefault="00BB0729"/>
  </w:endnote>
  <w:endnote w:type="continuationSeparator" w:id="1">
    <w:p w:rsidR="00BB0729" w:rsidRDefault="00BB0729">
      <w:pPr>
        <w:spacing w:after="0" w:line="240" w:lineRule="auto"/>
      </w:pPr>
      <w:r>
        <w:continuationSeparator/>
      </w:r>
    </w:p>
    <w:p w:rsidR="00BB0729" w:rsidRDefault="00BB072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E93" w:rsidRDefault="00F276EB">
    <w:pPr>
      <w:pStyle w:val="a5"/>
    </w:pPr>
    <w:r>
      <w:fldChar w:fldCharType="begin"/>
    </w:r>
    <w:r w:rsidR="00113EAD">
      <w:instrText xml:space="preserve"> PAGE   \* MERGEFORMAT </w:instrText>
    </w:r>
    <w:r>
      <w:fldChar w:fldCharType="separate"/>
    </w:r>
    <w:r w:rsidR="00BF355D">
      <w:rPr>
        <w:noProof/>
      </w:rPr>
      <w:t>22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729" w:rsidRDefault="00BB0729">
      <w:pPr>
        <w:spacing w:after="0" w:line="240" w:lineRule="auto"/>
      </w:pPr>
      <w:r>
        <w:separator/>
      </w:r>
    </w:p>
    <w:p w:rsidR="00BB0729" w:rsidRDefault="00BB0729"/>
  </w:footnote>
  <w:footnote w:type="continuationSeparator" w:id="1">
    <w:p w:rsidR="00BB0729" w:rsidRDefault="00BB0729">
      <w:pPr>
        <w:spacing w:after="0" w:line="240" w:lineRule="auto"/>
      </w:pPr>
      <w:r>
        <w:continuationSeparator/>
      </w:r>
    </w:p>
    <w:p w:rsidR="00BB0729" w:rsidRDefault="00BB07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CEB"/>
    <w:multiLevelType w:val="hybridMultilevel"/>
    <w:tmpl w:val="819262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CB95128"/>
    <w:multiLevelType w:val="multilevel"/>
    <w:tmpl w:val="4DF62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>
    <w:nsid w:val="11E8357F"/>
    <w:multiLevelType w:val="hybridMultilevel"/>
    <w:tmpl w:val="84DE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92115"/>
    <w:multiLevelType w:val="hybridMultilevel"/>
    <w:tmpl w:val="B5C4A58E"/>
    <w:lvl w:ilvl="0" w:tplc="FFFFFFFF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2C8F213A"/>
    <w:multiLevelType w:val="hybridMultilevel"/>
    <w:tmpl w:val="ACE2C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750D89"/>
    <w:multiLevelType w:val="hybridMultilevel"/>
    <w:tmpl w:val="F01E5BF2"/>
    <w:lvl w:ilvl="0" w:tplc="FFFFFFFF">
      <w:numFmt w:val="bullet"/>
      <w:lvlText w:val="•"/>
      <w:lvlJc w:val="left"/>
      <w:pPr>
        <w:ind w:left="1440" w:hanging="360"/>
      </w:pPr>
      <w:rPr>
        <w:rFonts w:ascii="Cambria" w:eastAsiaTheme="majorEastAsia" w:hAnsi="Cambria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C61FD4"/>
    <w:multiLevelType w:val="multilevel"/>
    <w:tmpl w:val="9EA23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D12B8"/>
    <w:multiLevelType w:val="multilevel"/>
    <w:tmpl w:val="A9A23F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u w:val="none"/>
      </w:rPr>
    </w:lvl>
  </w:abstractNum>
  <w:abstractNum w:abstractNumId="8">
    <w:nsid w:val="3D5C304F"/>
    <w:multiLevelType w:val="hybridMultilevel"/>
    <w:tmpl w:val="D2D6E39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563A6"/>
    <w:multiLevelType w:val="hybridMultilevel"/>
    <w:tmpl w:val="22F42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11">
    <w:nsid w:val="4B204C47"/>
    <w:multiLevelType w:val="hybridMultilevel"/>
    <w:tmpl w:val="1A22F5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D7C4282"/>
    <w:multiLevelType w:val="hybridMultilevel"/>
    <w:tmpl w:val="AB72C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530F2"/>
    <w:multiLevelType w:val="multilevel"/>
    <w:tmpl w:val="F212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B3619"/>
    <w:multiLevelType w:val="hybridMultilevel"/>
    <w:tmpl w:val="8A58DD48"/>
    <w:lvl w:ilvl="0" w:tplc="99EA11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6D4E46"/>
    <w:multiLevelType w:val="multilevel"/>
    <w:tmpl w:val="36F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117ADA"/>
    <w:multiLevelType w:val="hybridMultilevel"/>
    <w:tmpl w:val="AB26824E"/>
    <w:lvl w:ilvl="0" w:tplc="FFFFFFFF">
      <w:numFmt w:val="bullet"/>
      <w:lvlText w:val="•"/>
      <w:lvlJc w:val="left"/>
      <w:pPr>
        <w:ind w:left="1080" w:hanging="360"/>
      </w:pPr>
      <w:rPr>
        <w:rFonts w:ascii="Cambria" w:eastAsiaTheme="majorEastAsia" w:hAnsi="Cambria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DB1D7E"/>
    <w:multiLevelType w:val="hybridMultilevel"/>
    <w:tmpl w:val="3B1C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4879"/>
    <w:multiLevelType w:val="hybridMultilevel"/>
    <w:tmpl w:val="41966880"/>
    <w:lvl w:ilvl="0" w:tplc="041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9">
    <w:nsid w:val="7ECE0099"/>
    <w:multiLevelType w:val="multilevel"/>
    <w:tmpl w:val="9BFC99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17"/>
  </w:num>
  <w:num w:numId="9">
    <w:abstractNumId w:val="18"/>
  </w:num>
  <w:num w:numId="10">
    <w:abstractNumId w:val="4"/>
  </w:num>
  <w:num w:numId="11">
    <w:abstractNumId w:val="9"/>
  </w:num>
  <w:num w:numId="12">
    <w:abstractNumId w:val="8"/>
  </w:num>
  <w:num w:numId="13">
    <w:abstractNumId w:val="19"/>
  </w:num>
  <w:num w:numId="14">
    <w:abstractNumId w:val="6"/>
  </w:num>
  <w:num w:numId="15">
    <w:abstractNumId w:val="13"/>
  </w:num>
  <w:num w:numId="16">
    <w:abstractNumId w:val="15"/>
  </w:num>
  <w:num w:numId="17">
    <w:abstractNumId w:val="7"/>
  </w:num>
  <w:num w:numId="18">
    <w:abstractNumId w:val="14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3BB"/>
    <w:rsid w:val="00007537"/>
    <w:rsid w:val="00020353"/>
    <w:rsid w:val="000249BE"/>
    <w:rsid w:val="00036F0D"/>
    <w:rsid w:val="00041E3A"/>
    <w:rsid w:val="000517FE"/>
    <w:rsid w:val="00051FBF"/>
    <w:rsid w:val="00054AC2"/>
    <w:rsid w:val="00066414"/>
    <w:rsid w:val="00085622"/>
    <w:rsid w:val="00086DA0"/>
    <w:rsid w:val="000D29A6"/>
    <w:rsid w:val="000E0115"/>
    <w:rsid w:val="000E0717"/>
    <w:rsid w:val="000E363A"/>
    <w:rsid w:val="000E578A"/>
    <w:rsid w:val="000F6D07"/>
    <w:rsid w:val="00102702"/>
    <w:rsid w:val="0010272C"/>
    <w:rsid w:val="00103A1E"/>
    <w:rsid w:val="00112C35"/>
    <w:rsid w:val="00113EAD"/>
    <w:rsid w:val="001341E1"/>
    <w:rsid w:val="0015639F"/>
    <w:rsid w:val="00177426"/>
    <w:rsid w:val="00186E93"/>
    <w:rsid w:val="0019759F"/>
    <w:rsid w:val="001A5C9F"/>
    <w:rsid w:val="001D0C34"/>
    <w:rsid w:val="001D3C3C"/>
    <w:rsid w:val="001E5739"/>
    <w:rsid w:val="002055F3"/>
    <w:rsid w:val="002305DA"/>
    <w:rsid w:val="00240997"/>
    <w:rsid w:val="00242324"/>
    <w:rsid w:val="00244EAC"/>
    <w:rsid w:val="0025000D"/>
    <w:rsid w:val="00253A8B"/>
    <w:rsid w:val="002569D0"/>
    <w:rsid w:val="00260E84"/>
    <w:rsid w:val="002802B5"/>
    <w:rsid w:val="00291739"/>
    <w:rsid w:val="002B2E6E"/>
    <w:rsid w:val="002B4205"/>
    <w:rsid w:val="002C3DAF"/>
    <w:rsid w:val="002C6AA9"/>
    <w:rsid w:val="002D335C"/>
    <w:rsid w:val="002D4979"/>
    <w:rsid w:val="002D5ECE"/>
    <w:rsid w:val="00305436"/>
    <w:rsid w:val="003067F1"/>
    <w:rsid w:val="003168AD"/>
    <w:rsid w:val="003177DA"/>
    <w:rsid w:val="00321644"/>
    <w:rsid w:val="00323C64"/>
    <w:rsid w:val="0032628C"/>
    <w:rsid w:val="00341FCD"/>
    <w:rsid w:val="00346E4C"/>
    <w:rsid w:val="00347FD5"/>
    <w:rsid w:val="003704FB"/>
    <w:rsid w:val="00385176"/>
    <w:rsid w:val="003870A7"/>
    <w:rsid w:val="00393293"/>
    <w:rsid w:val="00396161"/>
    <w:rsid w:val="00397BB6"/>
    <w:rsid w:val="003A0EAB"/>
    <w:rsid w:val="003A5C4E"/>
    <w:rsid w:val="003B1E72"/>
    <w:rsid w:val="003B3840"/>
    <w:rsid w:val="003B43A8"/>
    <w:rsid w:val="003E329D"/>
    <w:rsid w:val="003E7900"/>
    <w:rsid w:val="004120B0"/>
    <w:rsid w:val="00435110"/>
    <w:rsid w:val="004508F3"/>
    <w:rsid w:val="0045101F"/>
    <w:rsid w:val="004630A1"/>
    <w:rsid w:val="004A3680"/>
    <w:rsid w:val="004B1530"/>
    <w:rsid w:val="004C3EC1"/>
    <w:rsid w:val="004E2AAD"/>
    <w:rsid w:val="004F15A9"/>
    <w:rsid w:val="004F3CEA"/>
    <w:rsid w:val="005123EE"/>
    <w:rsid w:val="005164D1"/>
    <w:rsid w:val="00524649"/>
    <w:rsid w:val="00545450"/>
    <w:rsid w:val="005662D8"/>
    <w:rsid w:val="00576D76"/>
    <w:rsid w:val="00582FF3"/>
    <w:rsid w:val="00587456"/>
    <w:rsid w:val="005A64BE"/>
    <w:rsid w:val="005B6168"/>
    <w:rsid w:val="005C3039"/>
    <w:rsid w:val="005C44CF"/>
    <w:rsid w:val="005C740D"/>
    <w:rsid w:val="005C7F12"/>
    <w:rsid w:val="005D28DA"/>
    <w:rsid w:val="005D4C20"/>
    <w:rsid w:val="005F3F9A"/>
    <w:rsid w:val="00601A3C"/>
    <w:rsid w:val="00604367"/>
    <w:rsid w:val="0061109F"/>
    <w:rsid w:val="00613A6E"/>
    <w:rsid w:val="00627129"/>
    <w:rsid w:val="00635D6B"/>
    <w:rsid w:val="00646830"/>
    <w:rsid w:val="00653D4A"/>
    <w:rsid w:val="00662F96"/>
    <w:rsid w:val="00667171"/>
    <w:rsid w:val="00667E19"/>
    <w:rsid w:val="00671C14"/>
    <w:rsid w:val="006910B8"/>
    <w:rsid w:val="00696B7F"/>
    <w:rsid w:val="00697E58"/>
    <w:rsid w:val="006B252C"/>
    <w:rsid w:val="006B2B4B"/>
    <w:rsid w:val="006B41A7"/>
    <w:rsid w:val="006C15B5"/>
    <w:rsid w:val="006D4612"/>
    <w:rsid w:val="006E3274"/>
    <w:rsid w:val="006E6881"/>
    <w:rsid w:val="006E6890"/>
    <w:rsid w:val="006E7F0B"/>
    <w:rsid w:val="00702595"/>
    <w:rsid w:val="00710BCA"/>
    <w:rsid w:val="00712B40"/>
    <w:rsid w:val="00721437"/>
    <w:rsid w:val="00724544"/>
    <w:rsid w:val="00734416"/>
    <w:rsid w:val="00737B40"/>
    <w:rsid w:val="00746EEC"/>
    <w:rsid w:val="0076281F"/>
    <w:rsid w:val="00763BA6"/>
    <w:rsid w:val="0077019E"/>
    <w:rsid w:val="00771873"/>
    <w:rsid w:val="007965C0"/>
    <w:rsid w:val="007A0AB2"/>
    <w:rsid w:val="007A0E23"/>
    <w:rsid w:val="007A1DC3"/>
    <w:rsid w:val="007B08E1"/>
    <w:rsid w:val="007B0FA1"/>
    <w:rsid w:val="007B5B33"/>
    <w:rsid w:val="007B7AFA"/>
    <w:rsid w:val="007B7B94"/>
    <w:rsid w:val="007D0330"/>
    <w:rsid w:val="007D4EEF"/>
    <w:rsid w:val="007E0585"/>
    <w:rsid w:val="007E1B85"/>
    <w:rsid w:val="007F3680"/>
    <w:rsid w:val="007F5001"/>
    <w:rsid w:val="00800606"/>
    <w:rsid w:val="0080584D"/>
    <w:rsid w:val="00814800"/>
    <w:rsid w:val="0081625D"/>
    <w:rsid w:val="00825DEC"/>
    <w:rsid w:val="00835AE4"/>
    <w:rsid w:val="008569AE"/>
    <w:rsid w:val="0087513D"/>
    <w:rsid w:val="00875FFE"/>
    <w:rsid w:val="00881F27"/>
    <w:rsid w:val="0088274C"/>
    <w:rsid w:val="0089717C"/>
    <w:rsid w:val="00897E9E"/>
    <w:rsid w:val="008C1A64"/>
    <w:rsid w:val="008C1D95"/>
    <w:rsid w:val="008E1B91"/>
    <w:rsid w:val="008F3673"/>
    <w:rsid w:val="009207C6"/>
    <w:rsid w:val="0092359F"/>
    <w:rsid w:val="00936808"/>
    <w:rsid w:val="009410B6"/>
    <w:rsid w:val="009423F9"/>
    <w:rsid w:val="009526D0"/>
    <w:rsid w:val="00953C83"/>
    <w:rsid w:val="009558B6"/>
    <w:rsid w:val="00975B9D"/>
    <w:rsid w:val="009805A6"/>
    <w:rsid w:val="009879A0"/>
    <w:rsid w:val="009A390E"/>
    <w:rsid w:val="009B49E8"/>
    <w:rsid w:val="009B75D4"/>
    <w:rsid w:val="009E6004"/>
    <w:rsid w:val="009F1865"/>
    <w:rsid w:val="00A11828"/>
    <w:rsid w:val="00A213F6"/>
    <w:rsid w:val="00A31AB4"/>
    <w:rsid w:val="00A37BC9"/>
    <w:rsid w:val="00A46FF9"/>
    <w:rsid w:val="00A501F6"/>
    <w:rsid w:val="00A62F39"/>
    <w:rsid w:val="00A770D8"/>
    <w:rsid w:val="00A856EA"/>
    <w:rsid w:val="00AB78CD"/>
    <w:rsid w:val="00AC2414"/>
    <w:rsid w:val="00AC5E4C"/>
    <w:rsid w:val="00AD4C84"/>
    <w:rsid w:val="00AD55AF"/>
    <w:rsid w:val="00AD5A39"/>
    <w:rsid w:val="00AD613A"/>
    <w:rsid w:val="00AE553F"/>
    <w:rsid w:val="00B1313A"/>
    <w:rsid w:val="00B15FFE"/>
    <w:rsid w:val="00B26E68"/>
    <w:rsid w:val="00B31BA4"/>
    <w:rsid w:val="00B31FAD"/>
    <w:rsid w:val="00B34FB2"/>
    <w:rsid w:val="00B45083"/>
    <w:rsid w:val="00B6397E"/>
    <w:rsid w:val="00B65759"/>
    <w:rsid w:val="00B6694F"/>
    <w:rsid w:val="00B70ADD"/>
    <w:rsid w:val="00BA26A4"/>
    <w:rsid w:val="00BA2D12"/>
    <w:rsid w:val="00BA388C"/>
    <w:rsid w:val="00BB0729"/>
    <w:rsid w:val="00BB44CD"/>
    <w:rsid w:val="00BC5593"/>
    <w:rsid w:val="00BC767C"/>
    <w:rsid w:val="00BD2D2D"/>
    <w:rsid w:val="00BF355D"/>
    <w:rsid w:val="00C21718"/>
    <w:rsid w:val="00C23391"/>
    <w:rsid w:val="00C243FA"/>
    <w:rsid w:val="00C2483D"/>
    <w:rsid w:val="00C30B23"/>
    <w:rsid w:val="00C473B4"/>
    <w:rsid w:val="00C56792"/>
    <w:rsid w:val="00C62073"/>
    <w:rsid w:val="00C65D85"/>
    <w:rsid w:val="00C7030D"/>
    <w:rsid w:val="00C705B0"/>
    <w:rsid w:val="00C75313"/>
    <w:rsid w:val="00C83ABC"/>
    <w:rsid w:val="00C870CC"/>
    <w:rsid w:val="00C93E80"/>
    <w:rsid w:val="00C978CF"/>
    <w:rsid w:val="00CA03F6"/>
    <w:rsid w:val="00CA162F"/>
    <w:rsid w:val="00CA3FB4"/>
    <w:rsid w:val="00CA7349"/>
    <w:rsid w:val="00CB54FF"/>
    <w:rsid w:val="00CD29A1"/>
    <w:rsid w:val="00CE3C12"/>
    <w:rsid w:val="00D047CA"/>
    <w:rsid w:val="00D22C67"/>
    <w:rsid w:val="00D267B4"/>
    <w:rsid w:val="00D30FED"/>
    <w:rsid w:val="00D334A5"/>
    <w:rsid w:val="00D56E7F"/>
    <w:rsid w:val="00D57FF2"/>
    <w:rsid w:val="00D61627"/>
    <w:rsid w:val="00D67BEE"/>
    <w:rsid w:val="00D70F1E"/>
    <w:rsid w:val="00D72FF7"/>
    <w:rsid w:val="00D755A3"/>
    <w:rsid w:val="00D763BB"/>
    <w:rsid w:val="00D80313"/>
    <w:rsid w:val="00D92E9B"/>
    <w:rsid w:val="00DA1F63"/>
    <w:rsid w:val="00DB501F"/>
    <w:rsid w:val="00DC2C51"/>
    <w:rsid w:val="00DC2CD1"/>
    <w:rsid w:val="00DD118A"/>
    <w:rsid w:val="00DE5BF3"/>
    <w:rsid w:val="00DF5AD0"/>
    <w:rsid w:val="00E12A2A"/>
    <w:rsid w:val="00E24BA8"/>
    <w:rsid w:val="00E27FB9"/>
    <w:rsid w:val="00E42909"/>
    <w:rsid w:val="00E63CEF"/>
    <w:rsid w:val="00E66487"/>
    <w:rsid w:val="00E82A5F"/>
    <w:rsid w:val="00E82C23"/>
    <w:rsid w:val="00E82FC0"/>
    <w:rsid w:val="00E875EA"/>
    <w:rsid w:val="00EB5588"/>
    <w:rsid w:val="00EF7FF0"/>
    <w:rsid w:val="00F00095"/>
    <w:rsid w:val="00F24A0B"/>
    <w:rsid w:val="00F276EB"/>
    <w:rsid w:val="00F42178"/>
    <w:rsid w:val="00F46054"/>
    <w:rsid w:val="00F524D0"/>
    <w:rsid w:val="00F632A6"/>
    <w:rsid w:val="00F637CF"/>
    <w:rsid w:val="00F73B57"/>
    <w:rsid w:val="00F83511"/>
    <w:rsid w:val="00F94008"/>
    <w:rsid w:val="00FA02B3"/>
    <w:rsid w:val="00FA5495"/>
    <w:rsid w:val="00FA7ACB"/>
    <w:rsid w:val="00FA7FD0"/>
    <w:rsid w:val="00FB2AA6"/>
    <w:rsid w:val="00FB7046"/>
    <w:rsid w:val="00FC1BEC"/>
    <w:rsid w:val="00FD26DC"/>
    <w:rsid w:val="00FD3A1C"/>
    <w:rsid w:val="00FF6DB8"/>
    <w:rsid w:val="00FF7429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ru-RU" w:eastAsia="ja-JP" w:bidi="ru-RU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Date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9A"/>
  </w:style>
  <w:style w:type="paragraph" w:styleId="1">
    <w:name w:val="heading 1"/>
    <w:basedOn w:val="a"/>
    <w:link w:val="10"/>
    <w:uiPriority w:val="9"/>
    <w:qFormat/>
    <w:rsid w:val="00721437"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721437"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3">
    <w:name w:val="heading 3"/>
    <w:basedOn w:val="a"/>
    <w:link w:val="30"/>
    <w:uiPriority w:val="9"/>
    <w:unhideWhenUsed/>
    <w:qFormat/>
    <w:rsid w:val="00721437"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721437"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5">
    <w:name w:val="heading 5"/>
    <w:basedOn w:val="a"/>
    <w:link w:val="50"/>
    <w:uiPriority w:val="9"/>
    <w:semiHidden/>
    <w:unhideWhenUsed/>
    <w:qFormat/>
    <w:rsid w:val="00721437"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6">
    <w:name w:val="heading 6"/>
    <w:basedOn w:val="a"/>
    <w:link w:val="60"/>
    <w:uiPriority w:val="9"/>
    <w:semiHidden/>
    <w:unhideWhenUsed/>
    <w:qFormat/>
    <w:rsid w:val="00721437"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7">
    <w:name w:val="heading 7"/>
    <w:basedOn w:val="a"/>
    <w:link w:val="70"/>
    <w:uiPriority w:val="9"/>
    <w:semiHidden/>
    <w:unhideWhenUsed/>
    <w:qFormat/>
    <w:rsid w:val="00721437"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8">
    <w:name w:val="heading 8"/>
    <w:basedOn w:val="a"/>
    <w:link w:val="80"/>
    <w:uiPriority w:val="9"/>
    <w:semiHidden/>
    <w:unhideWhenUsed/>
    <w:qFormat/>
    <w:rsid w:val="00721437"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9">
    <w:name w:val="heading 9"/>
    <w:basedOn w:val="a"/>
    <w:link w:val="90"/>
    <w:uiPriority w:val="9"/>
    <w:semiHidden/>
    <w:unhideWhenUsed/>
    <w:qFormat/>
    <w:rsid w:val="00721437"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437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721437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30">
    <w:name w:val="Заголовок 3 Знак"/>
    <w:basedOn w:val="a0"/>
    <w:link w:val="3"/>
    <w:uiPriority w:val="9"/>
    <w:rsid w:val="00721437"/>
    <w:rPr>
      <w:rFonts w:asciiTheme="majorHAnsi" w:eastAsiaTheme="majorEastAsia" w:hAnsiTheme="majorHAnsi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1437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50">
    <w:name w:val="Заголовок 5 Знак"/>
    <w:basedOn w:val="a0"/>
    <w:link w:val="5"/>
    <w:uiPriority w:val="9"/>
    <w:semiHidden/>
    <w:rsid w:val="00721437"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60">
    <w:name w:val="Заголовок 6 Знак"/>
    <w:basedOn w:val="a0"/>
    <w:link w:val="6"/>
    <w:uiPriority w:val="9"/>
    <w:semiHidden/>
    <w:rsid w:val="00721437"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70">
    <w:name w:val="Заголовок 7 Знак"/>
    <w:basedOn w:val="a0"/>
    <w:link w:val="7"/>
    <w:uiPriority w:val="9"/>
    <w:semiHidden/>
    <w:rsid w:val="00721437"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80">
    <w:name w:val="Заголовок 8 Знак"/>
    <w:basedOn w:val="a0"/>
    <w:link w:val="8"/>
    <w:uiPriority w:val="9"/>
    <w:semiHidden/>
    <w:rsid w:val="00721437"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21437"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a3">
    <w:name w:val="header"/>
    <w:basedOn w:val="a"/>
    <w:link w:val="a4"/>
    <w:uiPriority w:val="99"/>
    <w:unhideWhenUsed/>
    <w:qFormat/>
    <w:rsid w:val="00721437"/>
    <w:pPr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437"/>
  </w:style>
  <w:style w:type="paragraph" w:styleId="a5">
    <w:name w:val="footer"/>
    <w:basedOn w:val="a"/>
    <w:link w:val="a6"/>
    <w:uiPriority w:val="99"/>
    <w:unhideWhenUsed/>
    <w:qFormat/>
    <w:rsid w:val="00721437"/>
    <w:pPr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437"/>
  </w:style>
  <w:style w:type="paragraph" w:styleId="a7">
    <w:name w:val="caption"/>
    <w:basedOn w:val="a"/>
    <w:next w:val="a"/>
    <w:uiPriority w:val="35"/>
    <w:semiHidden/>
    <w:unhideWhenUsed/>
    <w:qFormat/>
    <w:rsid w:val="00721437"/>
    <w:pPr>
      <w:spacing w:after="200" w:line="240" w:lineRule="auto"/>
    </w:pPr>
    <w:rPr>
      <w:i/>
      <w:iCs/>
      <w:sz w:val="20"/>
      <w:szCs w:val="18"/>
    </w:rPr>
  </w:style>
  <w:style w:type="paragraph" w:styleId="a8">
    <w:name w:val="Title"/>
    <w:basedOn w:val="a"/>
    <w:link w:val="a9"/>
    <w:uiPriority w:val="2"/>
    <w:unhideWhenUsed/>
    <w:qFormat/>
    <w:rsid w:val="00721437"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a9">
    <w:name w:val="Название Знак"/>
    <w:basedOn w:val="a0"/>
    <w:link w:val="a8"/>
    <w:uiPriority w:val="2"/>
    <w:rsid w:val="00721437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aa">
    <w:name w:val="Subtitle"/>
    <w:basedOn w:val="a"/>
    <w:next w:val="a"/>
    <w:link w:val="ab"/>
    <w:uiPriority w:val="11"/>
    <w:semiHidden/>
    <w:unhideWhenUsed/>
    <w:qFormat/>
    <w:rsid w:val="00721437"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ac">
    <w:name w:val="Date"/>
    <w:basedOn w:val="a"/>
    <w:next w:val="a8"/>
    <w:link w:val="ad"/>
    <w:uiPriority w:val="2"/>
    <w:qFormat/>
    <w:rsid w:val="00721437"/>
    <w:pPr>
      <w:spacing w:after="360"/>
      <w:ind w:left="0"/>
    </w:pPr>
    <w:rPr>
      <w:sz w:val="28"/>
    </w:rPr>
  </w:style>
  <w:style w:type="character" w:customStyle="1" w:styleId="ad">
    <w:name w:val="Дата Знак"/>
    <w:basedOn w:val="a0"/>
    <w:link w:val="ac"/>
    <w:uiPriority w:val="2"/>
    <w:rsid w:val="00721437"/>
    <w:rPr>
      <w:sz w:val="28"/>
    </w:rPr>
  </w:style>
  <w:style w:type="character" w:styleId="ae">
    <w:name w:val="Intense Emphasis"/>
    <w:basedOn w:val="a0"/>
    <w:uiPriority w:val="21"/>
    <w:semiHidden/>
    <w:unhideWhenUsed/>
    <w:qFormat/>
    <w:rsid w:val="00721437"/>
    <w:rPr>
      <w:b/>
      <w:iCs/>
      <w:color w:val="2E2E2E" w:themeColor="accent2"/>
    </w:rPr>
  </w:style>
  <w:style w:type="paragraph" w:styleId="af">
    <w:name w:val="Intense Quote"/>
    <w:basedOn w:val="a"/>
    <w:next w:val="a"/>
    <w:link w:val="af0"/>
    <w:uiPriority w:val="30"/>
    <w:semiHidden/>
    <w:unhideWhenUsed/>
    <w:qFormat/>
    <w:rsid w:val="00721437"/>
    <w:pPr>
      <w:spacing w:before="240"/>
    </w:pPr>
    <w:rPr>
      <w:b/>
      <w:i/>
      <w:iCs/>
      <w:color w:val="2E2E2E" w:themeColor="accent2"/>
    </w:rPr>
  </w:style>
  <w:style w:type="character" w:customStyle="1" w:styleId="af0">
    <w:name w:val="Выделенная цитата Знак"/>
    <w:basedOn w:val="a0"/>
    <w:link w:val="af"/>
    <w:uiPriority w:val="30"/>
    <w:semiHidden/>
    <w:rsid w:val="00721437"/>
    <w:rPr>
      <w:b/>
      <w:i/>
      <w:iCs/>
      <w:color w:val="2E2E2E" w:themeColor="accent2"/>
    </w:rPr>
  </w:style>
  <w:style w:type="character" w:styleId="af1">
    <w:name w:val="Intense Reference"/>
    <w:basedOn w:val="a0"/>
    <w:uiPriority w:val="32"/>
    <w:semiHidden/>
    <w:unhideWhenUsed/>
    <w:qFormat/>
    <w:rsid w:val="00721437"/>
    <w:rPr>
      <w:b/>
      <w:bCs/>
      <w:caps/>
      <w:smallCaps w:val="0"/>
      <w:color w:val="707070" w:themeColor="accent1"/>
      <w:spacing w:val="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rsid w:val="00721437"/>
    <w:pPr>
      <w:spacing w:before="24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semiHidden/>
    <w:rsid w:val="00721437"/>
    <w:rPr>
      <w:i/>
      <w:iCs/>
    </w:rPr>
  </w:style>
  <w:style w:type="character" w:styleId="af2">
    <w:name w:val="Strong"/>
    <w:basedOn w:val="a0"/>
    <w:uiPriority w:val="22"/>
    <w:unhideWhenUsed/>
    <w:qFormat/>
    <w:rsid w:val="00721437"/>
    <w:rPr>
      <w:b/>
      <w:bCs/>
    </w:rPr>
  </w:style>
  <w:style w:type="character" w:styleId="af3">
    <w:name w:val="Subtle Emphasis"/>
    <w:basedOn w:val="a0"/>
    <w:uiPriority w:val="19"/>
    <w:semiHidden/>
    <w:unhideWhenUsed/>
    <w:qFormat/>
    <w:rsid w:val="00721437"/>
    <w:rPr>
      <w:i/>
      <w:iCs/>
      <w:color w:val="707070" w:themeColor="accent1"/>
    </w:rPr>
  </w:style>
  <w:style w:type="character" w:styleId="af4">
    <w:name w:val="Subtle Reference"/>
    <w:basedOn w:val="a0"/>
    <w:uiPriority w:val="31"/>
    <w:semiHidden/>
    <w:unhideWhenUsed/>
    <w:qFormat/>
    <w:rsid w:val="00721437"/>
    <w:rPr>
      <w:caps/>
      <w:smallCaps w:val="0"/>
      <w:color w:val="707070" w:themeColor="accent1"/>
    </w:rPr>
  </w:style>
  <w:style w:type="paragraph" w:styleId="af5">
    <w:name w:val="TOC Heading"/>
    <w:basedOn w:val="1"/>
    <w:next w:val="a"/>
    <w:uiPriority w:val="39"/>
    <w:semiHidden/>
    <w:unhideWhenUsed/>
    <w:qFormat/>
    <w:rsid w:val="00721437"/>
    <w:pPr>
      <w:numPr>
        <w:numId w:val="0"/>
      </w:numPr>
      <w:outlineLvl w:val="9"/>
    </w:pPr>
  </w:style>
  <w:style w:type="character" w:customStyle="1" w:styleId="ab">
    <w:name w:val="Подзаголовок Знак"/>
    <w:basedOn w:val="a0"/>
    <w:link w:val="aa"/>
    <w:uiPriority w:val="11"/>
    <w:semiHidden/>
    <w:rsid w:val="00721437"/>
    <w:rPr>
      <w:rFonts w:eastAsiaTheme="minorEastAsia"/>
      <w:i/>
      <w:spacing w:val="15"/>
      <w:sz w:val="32"/>
    </w:rPr>
  </w:style>
  <w:style w:type="character" w:styleId="af6">
    <w:name w:val="Placeholder Text"/>
    <w:basedOn w:val="a0"/>
    <w:uiPriority w:val="99"/>
    <w:semiHidden/>
    <w:rsid w:val="00721437"/>
    <w:rPr>
      <w:color w:val="808080"/>
    </w:rPr>
  </w:style>
  <w:style w:type="paragraph" w:styleId="af7">
    <w:name w:val="List Paragraph"/>
    <w:basedOn w:val="a"/>
    <w:uiPriority w:val="34"/>
    <w:unhideWhenUsed/>
    <w:qFormat/>
    <w:rsid w:val="0089717C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FF79F3"/>
    <w:rPr>
      <w:color w:val="58A8AD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79F3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3441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0E0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E01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70ADD"/>
    <w:pPr>
      <w:widowControl w:val="0"/>
      <w:suppressAutoHyphens/>
      <w:autoSpaceDN w:val="0"/>
      <w:spacing w:after="0" w:line="240" w:lineRule="auto"/>
      <w:ind w:left="0"/>
      <w:textAlignment w:val="baseline"/>
    </w:pPr>
    <w:rPr>
      <w:rFonts w:ascii="Times New Roman" w:eastAsia="SimSun" w:hAnsi="Times New Roman" w:cs="Lucida Sans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2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xn--80aaafltebbc3auk2aepkhr3ewjpa.xn--p1ai/gidroksid-medi-ii-harakteristika-svoystva-i-poluchenie-himicheskie-reaktsii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s://ru.m.wikipedia.org/wiki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xn--80aaafltebbc3auk2aepkhr3ewjpa.xn--p1ai/oksid-medi-ii-svoystva-poluchenie-himicheskie-reaktsii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hyperlink" Target="https://ru.m.wikipedia.org/wiki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hyperlink" Target="https://ru.m.wikipedia.org/wik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aafltebbc3auk2aepkhr3ewjpa.xn--p1ai/oksid-serebra-i-svoystva-i-poluchenie-himicheskie-reaktsii/" TargetMode="External"/><Relationship Id="rId24" Type="http://schemas.openxmlformats.org/officeDocument/2006/relationships/image" Target="media/image12.jpeg"/><Relationship Id="rId32" Type="http://schemas.openxmlformats.org/officeDocument/2006/relationships/hyperlink" Target="https://ru.m.wikipedia.org/wiki/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hyperlink" Target="http://blogozdorovie.ru/skolko-nuzhno-belkov-zhirov-uglevodov-i-kalorii-v-den/" TargetMode="External"/><Relationship Id="rId36" Type="http://schemas.openxmlformats.org/officeDocument/2006/relationships/hyperlink" Target="https://ru.m.wikipedia.org/wiki/" TargetMode="External"/><Relationship Id="rId10" Type="http://schemas.openxmlformats.org/officeDocument/2006/relationships/hyperlink" Target="https://xn--80aaafltebbc3auk2aepkhr3ewjpa.xn--p1ai/yod-svoystva-atoma-himicheskie-i-fizicheskie-svoystva/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vitaminic.ru/nutrienty/uglev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afltebbc3auk2aepkhr3ewjpa.xn--p1ai/dekstrin-stroenie-svoystva-izgotovlenie-i-primenenie/" TargetMode="External"/><Relationship Id="rId14" Type="http://schemas.openxmlformats.org/officeDocument/2006/relationships/hyperlink" Target="https://xn--80aaafltebbc3auk2aepkhr3ewjpa.xn--p1ai/oksid-medi-ii-svoystva-poluchenie-himicheskie-reaktsii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arenastem.ru/kakoi-uglevod-yavlyaetsya-osnovnym-v-pishche-cheloveka-znachenie-uglevodov.html" TargetMode="External"/><Relationship Id="rId30" Type="http://schemas.openxmlformats.org/officeDocument/2006/relationships/hyperlink" Target="https://studopedia.su/3_26496_biologicheskaya-rol-krahmala-glikogen.html" TargetMode="External"/><Relationship Id="rId35" Type="http://schemas.openxmlformats.org/officeDocument/2006/relationships/hyperlink" Target="https://sovety-lecheniya.ru/mineralnye-soli-ix-rol-i-vliyanie-na-zdorove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b26\Desktop\%7b42BC23BF-A4C4-2A45-B115-6D6828161E3A%7dtf50002044.dotx" TargetMode="Externa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{42BC23BF-A4C4-2A45-B115-6D6828161E3A}tf50002044</Template>
  <TotalTime>78</TotalTime>
  <Pages>22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79923406378</dc:creator>
  <cp:keywords/>
  <dc:description/>
  <cp:lastModifiedBy>kab26</cp:lastModifiedBy>
  <cp:revision>12</cp:revision>
  <dcterms:created xsi:type="dcterms:W3CDTF">2022-04-22T16:40:00Z</dcterms:created>
  <dcterms:modified xsi:type="dcterms:W3CDTF">2022-04-25T09:48:00Z</dcterms:modified>
</cp:coreProperties>
</file>